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E8117" w14:textId="77777777" w:rsidR="00ED2593" w:rsidRDefault="00ED2593" w:rsidP="00357E96">
      <w:pPr>
        <w:rPr>
          <w:rFonts w:ascii="Arial" w:hAnsi="Arial" w:cs="Arial"/>
          <w:b/>
        </w:rPr>
      </w:pPr>
    </w:p>
    <w:p w14:paraId="70DB42AB" w14:textId="77777777" w:rsidR="00357E96" w:rsidRPr="00ED2593" w:rsidRDefault="00357E96" w:rsidP="00357E96">
      <w:pPr>
        <w:rPr>
          <w:rFonts w:ascii="Arial" w:hAnsi="Arial" w:cs="Arial"/>
          <w:sz w:val="22"/>
        </w:rPr>
      </w:pPr>
      <w:r w:rsidRPr="00ED2593">
        <w:rPr>
          <w:rFonts w:ascii="Arial" w:hAnsi="Arial" w:cs="Arial"/>
          <w:b/>
          <w:sz w:val="22"/>
        </w:rPr>
        <w:t>Sample Type</w:t>
      </w:r>
      <w:r w:rsidRPr="00ED2593">
        <w:rPr>
          <w:rFonts w:ascii="Arial" w:hAnsi="Arial" w:cs="Arial"/>
          <w:sz w:val="22"/>
        </w:rPr>
        <w:t>: Neonatal saliva swab in 1mL of universal viral transport media (VTM)</w:t>
      </w:r>
    </w:p>
    <w:p w14:paraId="269988F1" w14:textId="77777777" w:rsidR="00ED2593" w:rsidRPr="00ED2593" w:rsidRDefault="00ED2593" w:rsidP="00357E96">
      <w:pPr>
        <w:rPr>
          <w:rFonts w:ascii="Arial" w:hAnsi="Arial" w:cs="Arial"/>
          <w:b/>
          <w:sz w:val="22"/>
        </w:rPr>
      </w:pPr>
    </w:p>
    <w:p w14:paraId="6B2751E7" w14:textId="77777777" w:rsidR="00357E96" w:rsidRPr="00ED2593" w:rsidRDefault="00357E96" w:rsidP="00357E96">
      <w:pPr>
        <w:rPr>
          <w:rFonts w:ascii="Arial" w:hAnsi="Arial" w:cs="Arial"/>
          <w:sz w:val="22"/>
        </w:rPr>
      </w:pPr>
      <w:r w:rsidRPr="00ED2593">
        <w:rPr>
          <w:rFonts w:ascii="Arial" w:hAnsi="Arial" w:cs="Arial"/>
          <w:b/>
          <w:sz w:val="22"/>
        </w:rPr>
        <w:t>Sample Collection</w:t>
      </w:r>
      <w:r w:rsidR="00ED2593" w:rsidRPr="00ED2593">
        <w:rPr>
          <w:rFonts w:ascii="Arial" w:hAnsi="Arial" w:cs="Arial"/>
          <w:b/>
          <w:sz w:val="22"/>
        </w:rPr>
        <w:t xml:space="preserve"> Instructions</w:t>
      </w:r>
      <w:r w:rsidRPr="00ED2593">
        <w:rPr>
          <w:rFonts w:ascii="Arial" w:hAnsi="Arial" w:cs="Arial"/>
          <w:sz w:val="22"/>
        </w:rPr>
        <w:t xml:space="preserve">: </w:t>
      </w:r>
    </w:p>
    <w:p w14:paraId="5E7DE847" w14:textId="77777777" w:rsidR="00357E96" w:rsidRPr="00ED2593" w:rsidRDefault="00357E96" w:rsidP="00357E96">
      <w:pPr>
        <w:rPr>
          <w:rFonts w:ascii="Arial" w:hAnsi="Arial" w:cs="Arial"/>
          <w:sz w:val="22"/>
        </w:rPr>
      </w:pPr>
      <w:r w:rsidRPr="00ED2593">
        <w:rPr>
          <w:rFonts w:ascii="Arial" w:hAnsi="Arial" w:cs="Arial"/>
          <w:sz w:val="22"/>
        </w:rPr>
        <w:t>Collection instructions .pdf (“Alethia CMV Sample Collection Guide”) and video (“Newborn Saliva Sample Collection for CMV Testing”) at the link below outlines the collection process.</w:t>
      </w:r>
    </w:p>
    <w:p w14:paraId="1F44D239" w14:textId="77777777" w:rsidR="00357E96" w:rsidRPr="00ED2593" w:rsidRDefault="00357E96" w:rsidP="00357E96">
      <w:pPr>
        <w:rPr>
          <w:rStyle w:val="Hyperlink"/>
          <w:rFonts w:ascii="Arial" w:hAnsi="Arial" w:cs="Arial"/>
          <w:sz w:val="22"/>
        </w:rPr>
      </w:pPr>
      <w:hyperlink r:id="rId8" w:history="1">
        <w:r w:rsidRPr="00ED2593">
          <w:rPr>
            <w:rStyle w:val="Hyperlink"/>
            <w:rFonts w:ascii="Arial" w:hAnsi="Arial" w:cs="Arial"/>
            <w:sz w:val="22"/>
          </w:rPr>
          <w:t>https://www.meridianbioscience.com/human-condition/pediatric_neonatal/cmv/alethia-cmv/</w:t>
        </w:r>
      </w:hyperlink>
    </w:p>
    <w:p w14:paraId="2E4193CC" w14:textId="77777777" w:rsidR="00357E96" w:rsidRPr="00ED2593" w:rsidRDefault="00357E96" w:rsidP="00357E96">
      <w:pPr>
        <w:rPr>
          <w:rFonts w:ascii="Arial" w:hAnsi="Arial" w:cs="Arial"/>
          <w:sz w:val="22"/>
        </w:rPr>
      </w:pPr>
    </w:p>
    <w:p w14:paraId="24CFD0B4" w14:textId="77777777" w:rsidR="00357E96" w:rsidRPr="00ED2593" w:rsidRDefault="00357E96" w:rsidP="00357E96">
      <w:pPr>
        <w:rPr>
          <w:rFonts w:ascii="Arial" w:hAnsi="Arial" w:cs="Arial"/>
          <w:i/>
          <w:sz w:val="22"/>
        </w:rPr>
      </w:pPr>
      <w:r w:rsidRPr="00ED2593">
        <w:rPr>
          <w:rFonts w:ascii="Arial" w:hAnsi="Arial" w:cs="Arial"/>
          <w:i/>
          <w:sz w:val="22"/>
        </w:rPr>
        <w:t xml:space="preserve">NOTE: No special preparation of the baby is required </w:t>
      </w:r>
      <w:proofErr w:type="gramStart"/>
      <w:r w:rsidRPr="00ED2593">
        <w:rPr>
          <w:rFonts w:ascii="Arial" w:hAnsi="Arial" w:cs="Arial"/>
          <w:i/>
          <w:sz w:val="22"/>
        </w:rPr>
        <w:t>in order to</w:t>
      </w:r>
      <w:proofErr w:type="gramEnd"/>
      <w:r w:rsidRPr="00ED2593">
        <w:rPr>
          <w:rFonts w:ascii="Arial" w:hAnsi="Arial" w:cs="Arial"/>
          <w:i/>
          <w:sz w:val="22"/>
        </w:rPr>
        <w:t xml:space="preserve"> collect the sample, however the saliva swabs should be collected at least one hour after consumption of breastmilk if the baby is consuming breastmilk. </w:t>
      </w:r>
    </w:p>
    <w:p w14:paraId="538649D4" w14:textId="77777777" w:rsidR="00ED2593" w:rsidRPr="00ED2593" w:rsidRDefault="00ED2593" w:rsidP="00357E96">
      <w:pPr>
        <w:rPr>
          <w:rFonts w:ascii="Arial" w:hAnsi="Arial" w:cs="Arial"/>
          <w:i/>
          <w:sz w:val="22"/>
        </w:rPr>
      </w:pPr>
    </w:p>
    <w:p w14:paraId="61CB2BF2" w14:textId="77777777" w:rsidR="00357E96" w:rsidRDefault="00357E96" w:rsidP="00357E96">
      <w:pPr>
        <w:pStyle w:val="ListParagraph"/>
        <w:widowControl/>
        <w:numPr>
          <w:ilvl w:val="0"/>
          <w:numId w:val="4"/>
        </w:numPr>
        <w:spacing w:after="160" w:line="259" w:lineRule="auto"/>
        <w:rPr>
          <w:rFonts w:ascii="Arial" w:hAnsi="Arial" w:cs="Arial"/>
          <w:sz w:val="22"/>
        </w:rPr>
      </w:pPr>
      <w:r w:rsidRPr="00ED2593">
        <w:rPr>
          <w:rFonts w:ascii="Arial" w:hAnsi="Arial" w:cs="Arial"/>
          <w:sz w:val="22"/>
        </w:rPr>
        <w:t xml:space="preserve">Wash hands and/or put on gloves. </w:t>
      </w:r>
    </w:p>
    <w:p w14:paraId="4A61CC43" w14:textId="77777777" w:rsidR="00482FD2" w:rsidRPr="00ED2593" w:rsidRDefault="00482FD2" w:rsidP="00482FD2">
      <w:pPr>
        <w:pStyle w:val="ListParagraph"/>
        <w:widowControl/>
        <w:spacing w:after="160" w:line="259" w:lineRule="auto"/>
        <w:rPr>
          <w:rFonts w:ascii="Arial" w:hAnsi="Arial" w:cs="Arial"/>
          <w:sz w:val="22"/>
        </w:rPr>
      </w:pPr>
    </w:p>
    <w:p w14:paraId="24E60F04" w14:textId="77777777" w:rsidR="00482FD2" w:rsidRPr="00482FD2" w:rsidRDefault="00357E96" w:rsidP="00482FD2">
      <w:pPr>
        <w:pStyle w:val="ListParagraph"/>
        <w:widowControl/>
        <w:numPr>
          <w:ilvl w:val="0"/>
          <w:numId w:val="4"/>
        </w:numPr>
        <w:spacing w:after="160" w:line="259" w:lineRule="auto"/>
        <w:rPr>
          <w:rFonts w:ascii="Arial" w:hAnsi="Arial" w:cs="Arial"/>
          <w:sz w:val="22"/>
        </w:rPr>
      </w:pPr>
      <w:r w:rsidRPr="00ED2593">
        <w:rPr>
          <w:rFonts w:ascii="Arial" w:hAnsi="Arial" w:cs="Arial"/>
          <w:sz w:val="22"/>
        </w:rPr>
        <w:t>Open the swab and viral transport media outer packaging.</w:t>
      </w:r>
    </w:p>
    <w:p w14:paraId="28DADCC7" w14:textId="77777777" w:rsidR="00482FD2" w:rsidRPr="00ED2593" w:rsidRDefault="00482FD2" w:rsidP="00482FD2">
      <w:pPr>
        <w:pStyle w:val="ListParagraph"/>
        <w:widowControl/>
        <w:spacing w:after="160" w:line="259" w:lineRule="auto"/>
        <w:rPr>
          <w:rFonts w:ascii="Arial" w:hAnsi="Arial" w:cs="Arial"/>
          <w:sz w:val="22"/>
        </w:rPr>
      </w:pPr>
    </w:p>
    <w:p w14:paraId="6F548D57" w14:textId="77777777" w:rsidR="00357E96" w:rsidRDefault="00357E96" w:rsidP="00357E96">
      <w:pPr>
        <w:pStyle w:val="ListParagraph"/>
        <w:widowControl/>
        <w:numPr>
          <w:ilvl w:val="0"/>
          <w:numId w:val="4"/>
        </w:numPr>
        <w:spacing w:after="160" w:line="259" w:lineRule="auto"/>
        <w:rPr>
          <w:rFonts w:ascii="Arial" w:hAnsi="Arial" w:cs="Arial"/>
          <w:sz w:val="22"/>
        </w:rPr>
      </w:pPr>
      <w:r w:rsidRPr="00ED2593">
        <w:rPr>
          <w:rFonts w:ascii="Arial" w:hAnsi="Arial" w:cs="Arial"/>
          <w:sz w:val="22"/>
        </w:rPr>
        <w:t xml:space="preserve">Open the sterile flocked swab and discard packaging.  Be careful not to touch the swab below red line on the shaft of the swab handle </w:t>
      </w:r>
      <w:proofErr w:type="gramStart"/>
      <w:r w:rsidRPr="00ED2593">
        <w:rPr>
          <w:rFonts w:ascii="Arial" w:hAnsi="Arial" w:cs="Arial"/>
          <w:sz w:val="22"/>
        </w:rPr>
        <w:t>in order to</w:t>
      </w:r>
      <w:proofErr w:type="gramEnd"/>
      <w:r w:rsidRPr="00ED2593">
        <w:rPr>
          <w:rFonts w:ascii="Arial" w:hAnsi="Arial" w:cs="Arial"/>
          <w:sz w:val="22"/>
        </w:rPr>
        <w:t xml:space="preserve"> prevent contamination.</w:t>
      </w:r>
    </w:p>
    <w:p w14:paraId="19BF34A6" w14:textId="77777777" w:rsidR="00482FD2" w:rsidRPr="00ED2593" w:rsidRDefault="00482FD2" w:rsidP="00482FD2">
      <w:pPr>
        <w:pStyle w:val="ListParagraph"/>
        <w:widowControl/>
        <w:spacing w:after="160" w:line="259" w:lineRule="auto"/>
        <w:rPr>
          <w:rFonts w:ascii="Arial" w:hAnsi="Arial" w:cs="Arial"/>
          <w:sz w:val="22"/>
        </w:rPr>
      </w:pPr>
    </w:p>
    <w:p w14:paraId="57538976" w14:textId="77777777" w:rsidR="00357E96" w:rsidRDefault="00357E96" w:rsidP="00357E96">
      <w:pPr>
        <w:pStyle w:val="ListParagraph"/>
        <w:widowControl/>
        <w:numPr>
          <w:ilvl w:val="0"/>
          <w:numId w:val="4"/>
        </w:numPr>
        <w:spacing w:after="160" w:line="259" w:lineRule="auto"/>
        <w:rPr>
          <w:rFonts w:ascii="Arial" w:hAnsi="Arial" w:cs="Arial"/>
          <w:sz w:val="22"/>
        </w:rPr>
      </w:pPr>
      <w:r w:rsidRPr="00ED2593">
        <w:rPr>
          <w:rFonts w:ascii="Arial" w:hAnsi="Arial" w:cs="Arial"/>
          <w:sz w:val="22"/>
        </w:rPr>
        <w:t>Place swab between baby’s cheek and gum and swab gently, allowing the swab to remain in contact with the gum for 10-15 seconds.</w:t>
      </w:r>
    </w:p>
    <w:p w14:paraId="3ACD66CF" w14:textId="77777777" w:rsidR="00482FD2" w:rsidRPr="00ED2593" w:rsidRDefault="00482FD2" w:rsidP="00482FD2">
      <w:pPr>
        <w:pStyle w:val="ListParagraph"/>
        <w:widowControl/>
        <w:spacing w:after="160" w:line="259" w:lineRule="auto"/>
        <w:ind w:left="0"/>
        <w:rPr>
          <w:rFonts w:ascii="Arial" w:hAnsi="Arial" w:cs="Arial"/>
          <w:sz w:val="22"/>
        </w:rPr>
      </w:pPr>
    </w:p>
    <w:p w14:paraId="74EDDF19" w14:textId="77777777" w:rsidR="00357E96" w:rsidRDefault="00357E96" w:rsidP="00357E96">
      <w:pPr>
        <w:pStyle w:val="ListParagraph"/>
        <w:widowControl/>
        <w:numPr>
          <w:ilvl w:val="0"/>
          <w:numId w:val="4"/>
        </w:numPr>
        <w:spacing w:after="160" w:line="259" w:lineRule="auto"/>
        <w:rPr>
          <w:rFonts w:ascii="Arial" w:hAnsi="Arial" w:cs="Arial"/>
          <w:sz w:val="22"/>
        </w:rPr>
      </w:pPr>
      <w:r w:rsidRPr="00ED2593">
        <w:rPr>
          <w:rFonts w:ascii="Arial" w:hAnsi="Arial" w:cs="Arial"/>
          <w:sz w:val="22"/>
        </w:rPr>
        <w:t>Move swab to other side of the baby’s mouth and repeat, allowing the swab to remain between cheek and gum for 10-15 seconds.</w:t>
      </w:r>
    </w:p>
    <w:p w14:paraId="6494C25B" w14:textId="77777777" w:rsidR="00482FD2" w:rsidRPr="00ED2593" w:rsidRDefault="00482FD2" w:rsidP="00482FD2">
      <w:pPr>
        <w:pStyle w:val="ListParagraph"/>
        <w:widowControl/>
        <w:spacing w:after="160" w:line="259" w:lineRule="auto"/>
        <w:ind w:left="0"/>
        <w:rPr>
          <w:rFonts w:ascii="Arial" w:hAnsi="Arial" w:cs="Arial"/>
          <w:sz w:val="22"/>
        </w:rPr>
      </w:pPr>
    </w:p>
    <w:p w14:paraId="39F11C10" w14:textId="77777777" w:rsidR="00357E96" w:rsidRDefault="00357E96" w:rsidP="00357E96">
      <w:pPr>
        <w:pStyle w:val="ListParagraph"/>
        <w:widowControl/>
        <w:numPr>
          <w:ilvl w:val="0"/>
          <w:numId w:val="4"/>
        </w:numPr>
        <w:spacing w:after="160" w:line="259" w:lineRule="auto"/>
        <w:rPr>
          <w:rFonts w:ascii="Arial" w:hAnsi="Arial" w:cs="Arial"/>
          <w:sz w:val="22"/>
        </w:rPr>
      </w:pPr>
      <w:r w:rsidRPr="00ED2593">
        <w:rPr>
          <w:rFonts w:ascii="Arial" w:hAnsi="Arial" w:cs="Arial"/>
          <w:sz w:val="22"/>
        </w:rPr>
        <w:t>Check to ensure the swab appears moistened when removed from the baby’s mouth.</w:t>
      </w:r>
    </w:p>
    <w:p w14:paraId="71CE6714" w14:textId="77777777" w:rsidR="00482FD2" w:rsidRPr="00ED2593" w:rsidRDefault="00482FD2" w:rsidP="00482FD2">
      <w:pPr>
        <w:pStyle w:val="ListParagraph"/>
        <w:widowControl/>
        <w:spacing w:after="160" w:line="259" w:lineRule="auto"/>
        <w:ind w:left="0"/>
        <w:rPr>
          <w:rFonts w:ascii="Arial" w:hAnsi="Arial" w:cs="Arial"/>
          <w:sz w:val="22"/>
        </w:rPr>
      </w:pPr>
    </w:p>
    <w:p w14:paraId="16555F3B" w14:textId="77777777" w:rsidR="00357E96" w:rsidRDefault="00357E96" w:rsidP="00357E96">
      <w:pPr>
        <w:pStyle w:val="ListParagraph"/>
        <w:widowControl/>
        <w:numPr>
          <w:ilvl w:val="0"/>
          <w:numId w:val="4"/>
        </w:numPr>
        <w:spacing w:after="160" w:line="259" w:lineRule="auto"/>
        <w:rPr>
          <w:rFonts w:ascii="Arial" w:hAnsi="Arial" w:cs="Arial"/>
          <w:sz w:val="22"/>
        </w:rPr>
      </w:pPr>
      <w:r w:rsidRPr="00ED2593">
        <w:rPr>
          <w:rFonts w:ascii="Arial" w:hAnsi="Arial" w:cs="Arial"/>
          <w:sz w:val="22"/>
        </w:rPr>
        <w:t>Ensure tube of viral transport media is labeled appropriately with the patient’s information.</w:t>
      </w:r>
    </w:p>
    <w:p w14:paraId="643322BD" w14:textId="77777777" w:rsidR="00482FD2" w:rsidRPr="00ED2593" w:rsidRDefault="00482FD2" w:rsidP="00482FD2">
      <w:pPr>
        <w:pStyle w:val="ListParagraph"/>
        <w:widowControl/>
        <w:spacing w:after="160" w:line="259" w:lineRule="auto"/>
        <w:ind w:left="0"/>
        <w:rPr>
          <w:rFonts w:ascii="Arial" w:hAnsi="Arial" w:cs="Arial"/>
          <w:sz w:val="22"/>
        </w:rPr>
      </w:pPr>
    </w:p>
    <w:p w14:paraId="18C8915E" w14:textId="77777777" w:rsidR="00357E96" w:rsidRDefault="00357E96" w:rsidP="00357E96">
      <w:pPr>
        <w:pStyle w:val="ListParagraph"/>
        <w:widowControl/>
        <w:numPr>
          <w:ilvl w:val="0"/>
          <w:numId w:val="4"/>
        </w:numPr>
        <w:spacing w:after="160" w:line="259" w:lineRule="auto"/>
        <w:rPr>
          <w:rFonts w:ascii="Arial" w:hAnsi="Arial" w:cs="Arial"/>
          <w:sz w:val="22"/>
        </w:rPr>
      </w:pPr>
      <w:r w:rsidRPr="00ED2593">
        <w:rPr>
          <w:rFonts w:ascii="Arial" w:hAnsi="Arial" w:cs="Arial"/>
          <w:sz w:val="22"/>
        </w:rPr>
        <w:t xml:space="preserve">Remove red screw cap from the viral transport media tube and place the swab into the tube of viral transport media and break off the handle at the pre-molded break point (red line).  The swab may extend past the top of the </w:t>
      </w:r>
      <w:proofErr w:type="gramStart"/>
      <w:r w:rsidRPr="00ED2593">
        <w:rPr>
          <w:rFonts w:ascii="Arial" w:hAnsi="Arial" w:cs="Arial"/>
          <w:sz w:val="22"/>
        </w:rPr>
        <w:t>tube,</w:t>
      </w:r>
      <w:proofErr w:type="gramEnd"/>
      <w:r w:rsidRPr="00ED2593">
        <w:rPr>
          <w:rFonts w:ascii="Arial" w:hAnsi="Arial" w:cs="Arial"/>
          <w:sz w:val="22"/>
        </w:rPr>
        <w:t xml:space="preserve"> however, the swab is flexible and will insert fully into the tube when the cap is placed on the tube. </w:t>
      </w:r>
    </w:p>
    <w:p w14:paraId="617D7B6B" w14:textId="77777777" w:rsidR="00482FD2" w:rsidRPr="00ED2593" w:rsidRDefault="00482FD2" w:rsidP="00482FD2">
      <w:pPr>
        <w:pStyle w:val="ListParagraph"/>
        <w:widowControl/>
        <w:spacing w:after="160" w:line="259" w:lineRule="auto"/>
        <w:ind w:left="0"/>
        <w:rPr>
          <w:rFonts w:ascii="Arial" w:hAnsi="Arial" w:cs="Arial"/>
          <w:sz w:val="22"/>
        </w:rPr>
      </w:pPr>
    </w:p>
    <w:p w14:paraId="25F4A186" w14:textId="77777777" w:rsidR="00357E96" w:rsidRPr="00ED2593" w:rsidRDefault="00357E96" w:rsidP="00357E96">
      <w:pPr>
        <w:pStyle w:val="ListParagraph"/>
        <w:widowControl/>
        <w:numPr>
          <w:ilvl w:val="0"/>
          <w:numId w:val="4"/>
        </w:numPr>
        <w:spacing w:after="160" w:line="259" w:lineRule="auto"/>
        <w:rPr>
          <w:rFonts w:ascii="Arial" w:hAnsi="Arial" w:cs="Arial"/>
          <w:sz w:val="22"/>
        </w:rPr>
      </w:pPr>
      <w:r w:rsidRPr="00ED2593">
        <w:rPr>
          <w:rFonts w:ascii="Arial" w:hAnsi="Arial" w:cs="Arial"/>
          <w:sz w:val="22"/>
        </w:rPr>
        <w:t>Place tube containing swab in refrigerator (2-8 degrees C) and prepare for transport to DCLS.</w:t>
      </w:r>
      <w:r w:rsidR="00482FD2">
        <w:rPr>
          <w:rFonts w:ascii="Arial" w:hAnsi="Arial" w:cs="Arial"/>
          <w:sz w:val="22"/>
        </w:rPr>
        <w:t xml:space="preserve"> DO NOT FREEZE.</w:t>
      </w:r>
    </w:p>
    <w:p w14:paraId="34E54981" w14:textId="77777777" w:rsidR="00357E96" w:rsidRDefault="00357E96" w:rsidP="00357E96">
      <w:pPr>
        <w:rPr>
          <w:rFonts w:ascii="Arial" w:hAnsi="Arial" w:cs="Arial"/>
          <w:sz w:val="22"/>
        </w:rPr>
      </w:pPr>
      <w:r w:rsidRPr="00ED2593">
        <w:rPr>
          <w:rFonts w:ascii="Arial" w:hAnsi="Arial" w:cs="Arial"/>
          <w:b/>
          <w:sz w:val="22"/>
        </w:rPr>
        <w:t>Sample Storage and Transport</w:t>
      </w:r>
      <w:r w:rsidRPr="00ED2593">
        <w:rPr>
          <w:rFonts w:ascii="Arial" w:hAnsi="Arial" w:cs="Arial"/>
          <w:sz w:val="22"/>
        </w:rPr>
        <w:t>:</w:t>
      </w:r>
      <w:r w:rsidR="00482FD2">
        <w:rPr>
          <w:rFonts w:ascii="Arial" w:hAnsi="Arial" w:cs="Arial"/>
          <w:sz w:val="22"/>
        </w:rPr>
        <w:t xml:space="preserve"> </w:t>
      </w:r>
      <w:r w:rsidRPr="00ED2593">
        <w:rPr>
          <w:rFonts w:ascii="Arial" w:hAnsi="Arial" w:cs="Arial"/>
          <w:sz w:val="22"/>
        </w:rPr>
        <w:t>Saliva swabs must be stored refrigerated (2-8 degrees</w:t>
      </w:r>
      <w:r w:rsidR="00482FD2">
        <w:rPr>
          <w:rFonts w:ascii="Arial" w:hAnsi="Arial" w:cs="Arial"/>
          <w:sz w:val="22"/>
        </w:rPr>
        <w:t xml:space="preserve"> C) after collection and during </w:t>
      </w:r>
      <w:r w:rsidRPr="00ED2593">
        <w:rPr>
          <w:rFonts w:ascii="Arial" w:hAnsi="Arial" w:cs="Arial"/>
          <w:sz w:val="22"/>
        </w:rPr>
        <w:t xml:space="preserve">transportation to the laboratory. </w:t>
      </w:r>
    </w:p>
    <w:p w14:paraId="5B4199B3" w14:textId="77777777" w:rsidR="00482FD2" w:rsidRPr="00ED2593" w:rsidRDefault="00482FD2" w:rsidP="00357E96">
      <w:pPr>
        <w:rPr>
          <w:rFonts w:ascii="Arial" w:hAnsi="Arial" w:cs="Arial"/>
          <w:sz w:val="22"/>
        </w:rPr>
      </w:pPr>
    </w:p>
    <w:p w14:paraId="7EB25EEF" w14:textId="77777777" w:rsidR="00357E96" w:rsidRDefault="00357E96" w:rsidP="00357E96">
      <w:pPr>
        <w:rPr>
          <w:rFonts w:ascii="Arial" w:hAnsi="Arial" w:cs="Arial"/>
          <w:i/>
          <w:sz w:val="22"/>
          <w:u w:val="single"/>
        </w:rPr>
      </w:pPr>
      <w:r w:rsidRPr="00ED2593">
        <w:rPr>
          <w:rFonts w:ascii="Arial" w:hAnsi="Arial" w:cs="Arial"/>
          <w:i/>
          <w:sz w:val="22"/>
          <w:u w:val="single"/>
        </w:rPr>
        <w:t xml:space="preserve">Samples should be sent via courier to DCLS for testing within 24 hours of collection.  </w:t>
      </w:r>
    </w:p>
    <w:p w14:paraId="1BF10125" w14:textId="77777777" w:rsidR="00482FD2" w:rsidRPr="00ED2593" w:rsidRDefault="00482FD2" w:rsidP="00357E96">
      <w:pPr>
        <w:rPr>
          <w:rFonts w:ascii="Arial" w:hAnsi="Arial" w:cs="Arial"/>
          <w:i/>
          <w:sz w:val="22"/>
          <w:u w:val="single"/>
        </w:rPr>
      </w:pPr>
    </w:p>
    <w:p w14:paraId="07C5A7E9" w14:textId="77777777" w:rsidR="00357E96" w:rsidRPr="00C648DF" w:rsidRDefault="00357E96" w:rsidP="00357E96">
      <w:pPr>
        <w:pStyle w:val="ListParagraph"/>
        <w:widowControl/>
        <w:numPr>
          <w:ilvl w:val="0"/>
          <w:numId w:val="5"/>
        </w:numPr>
        <w:spacing w:after="160" w:line="259" w:lineRule="auto"/>
        <w:rPr>
          <w:rFonts w:ascii="Arial" w:hAnsi="Arial" w:cs="Arial"/>
          <w:sz w:val="22"/>
        </w:rPr>
      </w:pPr>
      <w:r w:rsidRPr="00C648DF">
        <w:rPr>
          <w:rFonts w:ascii="Arial" w:hAnsi="Arial" w:cs="Arial"/>
          <w:sz w:val="22"/>
        </w:rPr>
        <w:t xml:space="preserve">Complete </w:t>
      </w:r>
      <w:r w:rsidR="00482FD2" w:rsidRPr="00C648DF">
        <w:rPr>
          <w:rFonts w:ascii="Arial" w:hAnsi="Arial" w:cs="Arial"/>
          <w:sz w:val="22"/>
        </w:rPr>
        <w:t xml:space="preserve">the </w:t>
      </w:r>
      <w:r w:rsidR="00C648DF" w:rsidRPr="00C648DF">
        <w:rPr>
          <w:rFonts w:ascii="Arial" w:hAnsi="Arial" w:cs="Arial"/>
          <w:sz w:val="22"/>
        </w:rPr>
        <w:t xml:space="preserve">electronic </w:t>
      </w:r>
      <w:proofErr w:type="spellStart"/>
      <w:r w:rsidR="00C648DF" w:rsidRPr="00C648DF">
        <w:rPr>
          <w:rFonts w:ascii="Arial" w:hAnsi="Arial" w:cs="Arial"/>
          <w:sz w:val="22"/>
        </w:rPr>
        <w:t>cCMV</w:t>
      </w:r>
      <w:proofErr w:type="spellEnd"/>
      <w:r w:rsidR="00C648DF" w:rsidRPr="00C648DF">
        <w:rPr>
          <w:rFonts w:ascii="Arial" w:hAnsi="Arial" w:cs="Arial"/>
          <w:sz w:val="22"/>
        </w:rPr>
        <w:t xml:space="preserve"> Sample Order Form in VISITS</w:t>
      </w:r>
      <w:r w:rsidR="008639A0">
        <w:rPr>
          <w:rFonts w:ascii="Arial" w:hAnsi="Arial" w:cs="Arial"/>
          <w:sz w:val="22"/>
        </w:rPr>
        <w:t xml:space="preserve"> </w:t>
      </w:r>
      <w:r w:rsidR="00BC12A4">
        <w:rPr>
          <w:rFonts w:ascii="Arial" w:hAnsi="Arial" w:cs="Arial"/>
          <w:sz w:val="22"/>
        </w:rPr>
        <w:t>on the same calendar day as sample collection.</w:t>
      </w:r>
    </w:p>
    <w:p w14:paraId="44C7435A" w14:textId="77777777" w:rsidR="00482FD2" w:rsidRPr="00C648DF" w:rsidRDefault="00482FD2" w:rsidP="00482FD2">
      <w:pPr>
        <w:pStyle w:val="ListParagraph"/>
        <w:widowControl/>
        <w:spacing w:after="160" w:line="259" w:lineRule="auto"/>
        <w:rPr>
          <w:rFonts w:ascii="Arial" w:hAnsi="Arial" w:cs="Arial"/>
          <w:sz w:val="22"/>
        </w:rPr>
      </w:pPr>
    </w:p>
    <w:p w14:paraId="2B6FA5E5" w14:textId="77777777" w:rsidR="00357E96" w:rsidRPr="00C648DF" w:rsidRDefault="00357E96" w:rsidP="00357E96">
      <w:pPr>
        <w:pStyle w:val="ListParagraph"/>
        <w:widowControl/>
        <w:numPr>
          <w:ilvl w:val="0"/>
          <w:numId w:val="5"/>
        </w:numPr>
        <w:spacing w:after="160" w:line="259" w:lineRule="auto"/>
        <w:rPr>
          <w:rFonts w:ascii="Arial" w:hAnsi="Arial" w:cs="Arial"/>
          <w:sz w:val="22"/>
        </w:rPr>
      </w:pPr>
      <w:r w:rsidRPr="00C648DF">
        <w:rPr>
          <w:rFonts w:ascii="Arial" w:hAnsi="Arial" w:cs="Arial"/>
          <w:sz w:val="22"/>
        </w:rPr>
        <w:lastRenderedPageBreak/>
        <w:t xml:space="preserve">Place swab in viral transport media tube in biohazard bag (provided by DCLS), ensuring that the tube is labeled appropriately. </w:t>
      </w:r>
    </w:p>
    <w:p w14:paraId="753BFFA1" w14:textId="77777777" w:rsidR="00482FD2" w:rsidRPr="00C648DF" w:rsidRDefault="00482FD2" w:rsidP="00482FD2">
      <w:pPr>
        <w:pStyle w:val="ListParagraph"/>
        <w:widowControl/>
        <w:spacing w:after="160" w:line="259" w:lineRule="auto"/>
        <w:ind w:left="0"/>
        <w:rPr>
          <w:rFonts w:ascii="Arial" w:hAnsi="Arial" w:cs="Arial"/>
          <w:sz w:val="22"/>
        </w:rPr>
      </w:pPr>
    </w:p>
    <w:p w14:paraId="19CAC198" w14:textId="77777777" w:rsidR="00357E96" w:rsidRPr="00C648DF" w:rsidRDefault="00357E96" w:rsidP="00357E96">
      <w:pPr>
        <w:pStyle w:val="ListParagraph"/>
        <w:widowControl/>
        <w:numPr>
          <w:ilvl w:val="0"/>
          <w:numId w:val="5"/>
        </w:numPr>
        <w:spacing w:after="160" w:line="259" w:lineRule="auto"/>
        <w:rPr>
          <w:rFonts w:ascii="Arial" w:hAnsi="Arial" w:cs="Arial"/>
          <w:sz w:val="22"/>
        </w:rPr>
      </w:pPr>
      <w:r w:rsidRPr="00C648DF">
        <w:rPr>
          <w:rFonts w:ascii="Arial" w:hAnsi="Arial" w:cs="Arial"/>
          <w:sz w:val="22"/>
        </w:rPr>
        <w:t>Seal bag by removing adhesive strip and pressing adhesive to the plastic bag.</w:t>
      </w:r>
    </w:p>
    <w:p w14:paraId="1271B2AC" w14:textId="77777777" w:rsidR="00482FD2" w:rsidRPr="00C648DF" w:rsidRDefault="00482FD2" w:rsidP="00482FD2">
      <w:pPr>
        <w:pStyle w:val="ListParagraph"/>
        <w:widowControl/>
        <w:spacing w:after="160" w:line="259" w:lineRule="auto"/>
        <w:ind w:left="0"/>
        <w:rPr>
          <w:rFonts w:ascii="Arial" w:hAnsi="Arial" w:cs="Arial"/>
          <w:sz w:val="22"/>
        </w:rPr>
      </w:pPr>
    </w:p>
    <w:p w14:paraId="2EE02AC8" w14:textId="77777777" w:rsidR="00357E96" w:rsidRPr="00C648DF" w:rsidRDefault="00357E96" w:rsidP="00357E96">
      <w:pPr>
        <w:pStyle w:val="ListParagraph"/>
        <w:widowControl/>
        <w:numPr>
          <w:ilvl w:val="0"/>
          <w:numId w:val="5"/>
        </w:numPr>
        <w:spacing w:after="160" w:line="259" w:lineRule="auto"/>
        <w:rPr>
          <w:rFonts w:ascii="Arial" w:hAnsi="Arial" w:cs="Arial"/>
          <w:sz w:val="22"/>
        </w:rPr>
      </w:pPr>
      <w:r w:rsidRPr="00C648DF">
        <w:rPr>
          <w:rFonts w:ascii="Arial" w:hAnsi="Arial" w:cs="Arial"/>
          <w:sz w:val="22"/>
        </w:rPr>
        <w:t xml:space="preserve">Insert </w:t>
      </w:r>
      <w:r w:rsidR="00C648DF" w:rsidRPr="00C648DF">
        <w:rPr>
          <w:rFonts w:ascii="Arial" w:hAnsi="Arial" w:cs="Arial"/>
          <w:sz w:val="22"/>
        </w:rPr>
        <w:t>printed</w:t>
      </w:r>
      <w:r w:rsidR="008639A0">
        <w:rPr>
          <w:rFonts w:ascii="Arial" w:hAnsi="Arial" w:cs="Arial"/>
          <w:sz w:val="22"/>
        </w:rPr>
        <w:t xml:space="preserve"> </w:t>
      </w:r>
      <w:proofErr w:type="spellStart"/>
      <w:r w:rsidR="00C648DF" w:rsidRPr="00C648DF">
        <w:rPr>
          <w:rFonts w:ascii="Arial" w:hAnsi="Arial" w:cs="Arial"/>
          <w:sz w:val="22"/>
        </w:rPr>
        <w:t>cCMV</w:t>
      </w:r>
      <w:proofErr w:type="spellEnd"/>
      <w:r w:rsidR="00C648DF" w:rsidRPr="00C648DF">
        <w:rPr>
          <w:rFonts w:ascii="Arial" w:hAnsi="Arial" w:cs="Arial"/>
          <w:sz w:val="22"/>
        </w:rPr>
        <w:t xml:space="preserve"> Sample Order Form</w:t>
      </w:r>
      <w:r w:rsidRPr="00C648DF">
        <w:rPr>
          <w:rFonts w:ascii="Arial" w:hAnsi="Arial" w:cs="Arial"/>
          <w:sz w:val="22"/>
        </w:rPr>
        <w:t xml:space="preserve"> </w:t>
      </w:r>
      <w:r w:rsidR="00BC12A4">
        <w:rPr>
          <w:rFonts w:ascii="Arial" w:hAnsi="Arial" w:cs="Arial"/>
          <w:sz w:val="22"/>
        </w:rPr>
        <w:t xml:space="preserve">from VISITS </w:t>
      </w:r>
      <w:r w:rsidRPr="00C648DF">
        <w:rPr>
          <w:rFonts w:ascii="Arial" w:hAnsi="Arial" w:cs="Arial"/>
          <w:sz w:val="22"/>
        </w:rPr>
        <w:t xml:space="preserve">into pocket </w:t>
      </w:r>
      <w:r w:rsidR="00C648DF" w:rsidRPr="00C648DF">
        <w:rPr>
          <w:rFonts w:ascii="Arial" w:hAnsi="Arial" w:cs="Arial"/>
          <w:sz w:val="22"/>
        </w:rPr>
        <w:t>on front of biohazard bag.</w:t>
      </w:r>
    </w:p>
    <w:p w14:paraId="68D5FA45" w14:textId="77777777" w:rsidR="00482FD2" w:rsidRPr="00ED2593" w:rsidRDefault="00482FD2" w:rsidP="00482FD2">
      <w:pPr>
        <w:pStyle w:val="ListParagraph"/>
        <w:widowControl/>
        <w:spacing w:after="160" w:line="259" w:lineRule="auto"/>
        <w:ind w:left="0"/>
        <w:rPr>
          <w:rFonts w:ascii="Arial" w:hAnsi="Arial" w:cs="Arial"/>
          <w:color w:val="FF0000"/>
          <w:sz w:val="22"/>
        </w:rPr>
      </w:pPr>
    </w:p>
    <w:p w14:paraId="73EF0B12" w14:textId="77777777" w:rsidR="00357E96" w:rsidRDefault="00357E96" w:rsidP="00357E96">
      <w:pPr>
        <w:pStyle w:val="ListParagraph"/>
        <w:widowControl/>
        <w:numPr>
          <w:ilvl w:val="0"/>
          <w:numId w:val="5"/>
        </w:numPr>
        <w:spacing w:after="160" w:line="259" w:lineRule="auto"/>
        <w:rPr>
          <w:rFonts w:ascii="Arial" w:hAnsi="Arial" w:cs="Arial"/>
          <w:sz w:val="22"/>
        </w:rPr>
      </w:pPr>
      <w:r w:rsidRPr="00ED2593">
        <w:rPr>
          <w:rFonts w:ascii="Arial" w:hAnsi="Arial" w:cs="Arial"/>
          <w:sz w:val="22"/>
        </w:rPr>
        <w:t xml:space="preserve">Place </w:t>
      </w:r>
      <w:proofErr w:type="gramStart"/>
      <w:r w:rsidRPr="00ED2593">
        <w:rPr>
          <w:rFonts w:ascii="Arial" w:hAnsi="Arial" w:cs="Arial"/>
          <w:sz w:val="22"/>
        </w:rPr>
        <w:t>frozen ice</w:t>
      </w:r>
      <w:proofErr w:type="gramEnd"/>
      <w:r w:rsidRPr="00ED2593">
        <w:rPr>
          <w:rFonts w:ascii="Arial" w:hAnsi="Arial" w:cs="Arial"/>
          <w:sz w:val="22"/>
        </w:rPr>
        <w:t xml:space="preserve"> pack (provided by DCLS) into bottom of the cooler.</w:t>
      </w:r>
    </w:p>
    <w:p w14:paraId="3488A1DC" w14:textId="77777777" w:rsidR="00482FD2" w:rsidRPr="00ED2593" w:rsidRDefault="00482FD2" w:rsidP="00482FD2">
      <w:pPr>
        <w:pStyle w:val="ListParagraph"/>
        <w:widowControl/>
        <w:spacing w:after="160" w:line="259" w:lineRule="auto"/>
        <w:ind w:left="0"/>
        <w:rPr>
          <w:rFonts w:ascii="Arial" w:hAnsi="Arial" w:cs="Arial"/>
          <w:sz w:val="22"/>
        </w:rPr>
      </w:pPr>
    </w:p>
    <w:p w14:paraId="78B6332F" w14:textId="77777777" w:rsidR="00357E96" w:rsidRDefault="00357E96" w:rsidP="00357E96">
      <w:pPr>
        <w:pStyle w:val="ListParagraph"/>
        <w:widowControl/>
        <w:numPr>
          <w:ilvl w:val="0"/>
          <w:numId w:val="5"/>
        </w:numPr>
        <w:spacing w:after="160" w:line="259" w:lineRule="auto"/>
        <w:rPr>
          <w:rFonts w:ascii="Arial" w:hAnsi="Arial" w:cs="Arial"/>
          <w:sz w:val="22"/>
        </w:rPr>
      </w:pPr>
      <w:r w:rsidRPr="00ED2593">
        <w:rPr>
          <w:rFonts w:ascii="Arial" w:hAnsi="Arial" w:cs="Arial"/>
          <w:sz w:val="22"/>
        </w:rPr>
        <w:t xml:space="preserve">Place bag containing tube and form on </w:t>
      </w:r>
      <w:proofErr w:type="gramStart"/>
      <w:r w:rsidRPr="00ED2593">
        <w:rPr>
          <w:rFonts w:ascii="Arial" w:hAnsi="Arial" w:cs="Arial"/>
          <w:sz w:val="22"/>
        </w:rPr>
        <w:t>frozen ice</w:t>
      </w:r>
      <w:proofErr w:type="gramEnd"/>
      <w:r w:rsidRPr="00ED2593">
        <w:rPr>
          <w:rFonts w:ascii="Arial" w:hAnsi="Arial" w:cs="Arial"/>
          <w:sz w:val="22"/>
        </w:rPr>
        <w:t xml:space="preserve"> pack in cooler.</w:t>
      </w:r>
    </w:p>
    <w:p w14:paraId="00D6901C" w14:textId="77777777" w:rsidR="0025049C" w:rsidRDefault="0025049C" w:rsidP="0025049C">
      <w:pPr>
        <w:pStyle w:val="ListParagraph"/>
        <w:rPr>
          <w:rFonts w:ascii="Arial" w:hAnsi="Arial" w:cs="Arial"/>
          <w:sz w:val="22"/>
        </w:rPr>
      </w:pPr>
    </w:p>
    <w:p w14:paraId="4263235E" w14:textId="77777777" w:rsidR="0025049C" w:rsidRPr="0025049C" w:rsidRDefault="0025049C" w:rsidP="00357E96">
      <w:pPr>
        <w:pStyle w:val="ListParagraph"/>
        <w:widowControl/>
        <w:numPr>
          <w:ilvl w:val="0"/>
          <w:numId w:val="5"/>
        </w:numPr>
        <w:spacing w:after="160" w:line="259" w:lineRule="auto"/>
        <w:rPr>
          <w:rFonts w:ascii="Arial" w:hAnsi="Arial" w:cs="Arial"/>
          <w:sz w:val="20"/>
        </w:rPr>
      </w:pPr>
      <w:r w:rsidRPr="0025049C">
        <w:rPr>
          <w:rFonts w:ascii="Arial" w:hAnsi="Arial" w:cs="Arial"/>
          <w:color w:val="222222"/>
          <w:sz w:val="22"/>
          <w:shd w:val="clear" w:color="auto" w:fill="FFFFFF"/>
        </w:rPr>
        <w:t>Log into ACE Courier website Client Portal (link below, please use Chrome) to enter the cooler into the portal and alert the driver that it is ready for pick up.  </w:t>
      </w:r>
      <w:hyperlink r:id="rId9" w:history="1">
        <w:r w:rsidR="00024F22" w:rsidRPr="00024F22">
          <w:rPr>
            <w:rStyle w:val="Hyperlink"/>
            <w:rFonts w:ascii="Arial" w:hAnsi="Arial" w:cs="Arial"/>
            <w:sz w:val="22"/>
            <w:highlight w:val="yellow"/>
            <w:shd w:val="clear" w:color="auto" w:fill="FFFFFF"/>
          </w:rPr>
          <w:t>https:</w:t>
        </w:r>
        <w:r w:rsidR="00024F22" w:rsidRPr="001B73AD">
          <w:rPr>
            <w:rStyle w:val="Hyperlink"/>
            <w:rFonts w:ascii="Arial" w:hAnsi="Arial" w:cs="Arial"/>
            <w:sz w:val="22"/>
            <w:shd w:val="clear" w:color="auto" w:fill="FFFFFF"/>
          </w:rPr>
          <w:t>//online</w:t>
        </w:r>
      </w:hyperlink>
      <w:r w:rsidRPr="0025049C">
        <w:rPr>
          <w:rFonts w:ascii="Arial" w:hAnsi="Arial" w:cs="Arial"/>
          <w:color w:val="1155CC"/>
          <w:sz w:val="22"/>
          <w:u w:val="single"/>
          <w:shd w:val="clear" w:color="auto" w:fill="FFFFFF"/>
        </w:rPr>
        <w:t>.</w:t>
      </w:r>
      <w:hyperlink r:id="rId10" w:tgtFrame="_blank" w:history="1">
        <w:r w:rsidRPr="0025049C">
          <w:rPr>
            <w:rStyle w:val="Hyperlink"/>
            <w:rFonts w:ascii="Arial" w:hAnsi="Arial" w:cs="Arial"/>
            <w:color w:val="1155CC"/>
            <w:sz w:val="22"/>
            <w:shd w:val="clear" w:color="auto" w:fill="FFFFFF"/>
          </w:rPr>
          <w:t>accuratecourierexpress.com/</w:t>
        </w:r>
      </w:hyperlink>
      <w:r w:rsidRPr="0025049C">
        <w:rPr>
          <w:rFonts w:ascii="Arial" w:hAnsi="Arial" w:cs="Arial"/>
          <w:color w:val="1155CC"/>
          <w:sz w:val="22"/>
          <w:u w:val="single"/>
          <w:shd w:val="clear" w:color="auto" w:fill="FFFFFF"/>
        </w:rPr>
        <w:t>Xcelerator/ClientPortal</w:t>
      </w:r>
      <w:r w:rsidRPr="0025049C">
        <w:rPr>
          <w:rFonts w:ascii="Arial" w:hAnsi="Arial" w:cs="Arial"/>
          <w:color w:val="222222"/>
          <w:sz w:val="22"/>
          <w:shd w:val="clear" w:color="auto" w:fill="FFFFFF"/>
        </w:rPr>
        <w:t>  </w:t>
      </w:r>
    </w:p>
    <w:p w14:paraId="70509288" w14:textId="77777777" w:rsidR="00482FD2" w:rsidRPr="00ED2593" w:rsidRDefault="00482FD2" w:rsidP="00482FD2">
      <w:pPr>
        <w:pStyle w:val="ListParagraph"/>
        <w:widowControl/>
        <w:spacing w:after="160" w:line="259" w:lineRule="auto"/>
        <w:ind w:left="0"/>
        <w:rPr>
          <w:rFonts w:ascii="Arial" w:hAnsi="Arial" w:cs="Arial"/>
          <w:sz w:val="22"/>
        </w:rPr>
      </w:pPr>
    </w:p>
    <w:p w14:paraId="5E12585A" w14:textId="77777777" w:rsidR="00357E96" w:rsidRDefault="00357E96" w:rsidP="00357E96">
      <w:pPr>
        <w:pStyle w:val="ListParagraph"/>
        <w:widowControl/>
        <w:numPr>
          <w:ilvl w:val="0"/>
          <w:numId w:val="5"/>
        </w:numPr>
        <w:spacing w:after="160" w:line="259" w:lineRule="auto"/>
        <w:rPr>
          <w:rFonts w:ascii="Arial" w:hAnsi="Arial" w:cs="Arial"/>
          <w:sz w:val="22"/>
        </w:rPr>
      </w:pPr>
      <w:r w:rsidRPr="00ED2593">
        <w:rPr>
          <w:rFonts w:ascii="Arial" w:hAnsi="Arial" w:cs="Arial"/>
          <w:sz w:val="22"/>
        </w:rPr>
        <w:t xml:space="preserve">Place cooler in courier pick up area near courier pick up time.  It is important that the swab and viral transport media remain cold.  </w:t>
      </w:r>
      <w:r w:rsidRPr="00ED2593">
        <w:rPr>
          <w:rFonts w:ascii="Arial" w:hAnsi="Arial" w:cs="Arial"/>
          <w:b/>
          <w:sz w:val="22"/>
        </w:rPr>
        <w:t>Samples received that are no longer cold will be rejected.</w:t>
      </w:r>
      <w:r w:rsidRPr="00ED2593">
        <w:rPr>
          <w:rFonts w:ascii="Arial" w:hAnsi="Arial" w:cs="Arial"/>
          <w:sz w:val="22"/>
        </w:rPr>
        <w:t xml:space="preserve"> Please keep sample in fridge and ice pack in freezer as long as possible to ensure they remain cold during transport.</w:t>
      </w:r>
    </w:p>
    <w:p w14:paraId="00D452BC" w14:textId="77777777" w:rsidR="00482FD2" w:rsidRPr="00ED2593" w:rsidRDefault="00482FD2" w:rsidP="00482FD2">
      <w:pPr>
        <w:pStyle w:val="ListParagraph"/>
        <w:widowControl/>
        <w:spacing w:after="160" w:line="259" w:lineRule="auto"/>
        <w:ind w:left="0"/>
        <w:rPr>
          <w:rFonts w:ascii="Arial" w:hAnsi="Arial" w:cs="Arial"/>
          <w:sz w:val="22"/>
        </w:rPr>
      </w:pPr>
    </w:p>
    <w:p w14:paraId="6C76A832" w14:textId="77777777" w:rsidR="00357E96" w:rsidRPr="00ED2593" w:rsidRDefault="00357E96" w:rsidP="00357E96">
      <w:pPr>
        <w:pStyle w:val="ListParagraph"/>
        <w:widowControl/>
        <w:numPr>
          <w:ilvl w:val="0"/>
          <w:numId w:val="5"/>
        </w:numPr>
        <w:spacing w:after="160" w:line="259" w:lineRule="auto"/>
        <w:rPr>
          <w:rFonts w:ascii="Arial" w:hAnsi="Arial" w:cs="Arial"/>
          <w:sz w:val="22"/>
        </w:rPr>
      </w:pPr>
      <w:r w:rsidRPr="00ED2593">
        <w:rPr>
          <w:rFonts w:ascii="Arial" w:hAnsi="Arial" w:cs="Arial"/>
          <w:sz w:val="22"/>
        </w:rPr>
        <w:t>Check to ensure sample was picked up after courier visit.  If not, return swab and viral transport media to the refrigerator until next courier pick up.</w:t>
      </w:r>
    </w:p>
    <w:p w14:paraId="1F1F8552" w14:textId="77777777" w:rsidR="00357E96" w:rsidRPr="00482FD2" w:rsidRDefault="00357E96" w:rsidP="00357E96">
      <w:pPr>
        <w:ind w:left="360"/>
        <w:rPr>
          <w:rFonts w:ascii="Arial" w:hAnsi="Arial" w:cs="Arial"/>
          <w:i/>
          <w:sz w:val="22"/>
        </w:rPr>
      </w:pPr>
      <w:r w:rsidRPr="00482FD2">
        <w:rPr>
          <w:rFonts w:ascii="Arial" w:hAnsi="Arial" w:cs="Arial"/>
          <w:i/>
          <w:sz w:val="22"/>
        </w:rPr>
        <w:t>Note: Each site has been</w:t>
      </w:r>
      <w:r w:rsidR="0025049C">
        <w:rPr>
          <w:rFonts w:ascii="Arial" w:hAnsi="Arial" w:cs="Arial"/>
          <w:i/>
          <w:sz w:val="22"/>
        </w:rPr>
        <w:t xml:space="preserve"> provided with 4</w:t>
      </w:r>
      <w:r w:rsidRPr="00482FD2">
        <w:rPr>
          <w:rFonts w:ascii="Arial" w:hAnsi="Arial" w:cs="Arial"/>
          <w:i/>
          <w:sz w:val="22"/>
        </w:rPr>
        <w:t xml:space="preserve"> coolers and ice packs.  Coolers will be returned via courier to the </w:t>
      </w:r>
      <w:proofErr w:type="spellStart"/>
      <w:proofErr w:type="gramStart"/>
      <w:r w:rsidRPr="00482FD2">
        <w:rPr>
          <w:rFonts w:ascii="Arial" w:hAnsi="Arial" w:cs="Arial"/>
          <w:i/>
          <w:sz w:val="22"/>
        </w:rPr>
        <w:t>pick up</w:t>
      </w:r>
      <w:proofErr w:type="spellEnd"/>
      <w:proofErr w:type="gramEnd"/>
      <w:r w:rsidRPr="00482FD2">
        <w:rPr>
          <w:rFonts w:ascii="Arial" w:hAnsi="Arial" w:cs="Arial"/>
          <w:i/>
          <w:sz w:val="22"/>
        </w:rPr>
        <w:t xml:space="preserve"> site the following evening.  Please be sure to pick up the cooler and return the ice pack to the freezer so that you </w:t>
      </w:r>
      <w:proofErr w:type="gramStart"/>
      <w:r w:rsidRPr="00482FD2">
        <w:rPr>
          <w:rFonts w:ascii="Arial" w:hAnsi="Arial" w:cs="Arial"/>
          <w:i/>
          <w:sz w:val="22"/>
        </w:rPr>
        <w:t>are able to</w:t>
      </w:r>
      <w:proofErr w:type="gramEnd"/>
      <w:r w:rsidRPr="00482FD2">
        <w:rPr>
          <w:rFonts w:ascii="Arial" w:hAnsi="Arial" w:cs="Arial"/>
          <w:i/>
          <w:sz w:val="22"/>
        </w:rPr>
        <w:t xml:space="preserve"> keep the samples cold during transport to DCLS. </w:t>
      </w:r>
    </w:p>
    <w:p w14:paraId="174A633F" w14:textId="77777777" w:rsidR="00ED2593" w:rsidRPr="00ED2593" w:rsidRDefault="00ED2593" w:rsidP="00357E96">
      <w:pPr>
        <w:ind w:left="360"/>
        <w:rPr>
          <w:rFonts w:ascii="Arial" w:hAnsi="Arial" w:cs="Arial"/>
          <w:sz w:val="22"/>
        </w:rPr>
      </w:pPr>
    </w:p>
    <w:p w14:paraId="1BCE342B" w14:textId="77777777" w:rsidR="00ED2593" w:rsidRPr="00ED2593" w:rsidRDefault="00ED2593" w:rsidP="00357E96">
      <w:pPr>
        <w:ind w:left="360"/>
        <w:rPr>
          <w:rFonts w:ascii="Arial" w:hAnsi="Arial" w:cs="Arial"/>
          <w:sz w:val="22"/>
        </w:rPr>
      </w:pPr>
    </w:p>
    <w:p w14:paraId="50B405A6" w14:textId="77777777" w:rsidR="00357E96" w:rsidRPr="00ED2593" w:rsidRDefault="00357E96" w:rsidP="00357E96">
      <w:pPr>
        <w:rPr>
          <w:rFonts w:ascii="Arial" w:hAnsi="Arial" w:cs="Arial"/>
          <w:sz w:val="22"/>
        </w:rPr>
      </w:pPr>
      <w:r w:rsidRPr="00ED2593">
        <w:rPr>
          <w:rFonts w:ascii="Arial" w:hAnsi="Arial" w:cs="Arial"/>
          <w:sz w:val="22"/>
        </w:rPr>
        <w:t>DCLS provided k</w:t>
      </w:r>
      <w:r w:rsidR="00BE3272">
        <w:rPr>
          <w:rFonts w:ascii="Arial" w:hAnsi="Arial" w:cs="Arial"/>
          <w:sz w:val="22"/>
        </w:rPr>
        <w:t xml:space="preserve">it components – to order, </w:t>
      </w:r>
      <w:r w:rsidRPr="00ED2593">
        <w:rPr>
          <w:rFonts w:ascii="Arial" w:hAnsi="Arial" w:cs="Arial"/>
          <w:sz w:val="22"/>
        </w:rPr>
        <w:t xml:space="preserve">please contact DCLS </w:t>
      </w:r>
      <w:r w:rsidR="00BE3272">
        <w:rPr>
          <w:rFonts w:ascii="Arial" w:hAnsi="Arial" w:cs="Arial"/>
          <w:sz w:val="22"/>
        </w:rPr>
        <w:t xml:space="preserve">at </w:t>
      </w:r>
      <w:r w:rsidRPr="00ED2593">
        <w:rPr>
          <w:rFonts w:ascii="Arial" w:hAnsi="Arial" w:cs="Arial"/>
          <w:sz w:val="22"/>
        </w:rPr>
        <w:t>(804) 648-4480 (</w:t>
      </w:r>
      <w:proofErr w:type="spellStart"/>
      <w:r w:rsidRPr="00ED2593">
        <w:rPr>
          <w:rFonts w:ascii="Arial" w:hAnsi="Arial" w:cs="Arial"/>
          <w:sz w:val="22"/>
        </w:rPr>
        <w:t>ext</w:t>
      </w:r>
      <w:proofErr w:type="spellEnd"/>
      <w:r w:rsidRPr="00ED2593">
        <w:rPr>
          <w:rFonts w:ascii="Arial" w:hAnsi="Arial" w:cs="Arial"/>
          <w:sz w:val="22"/>
        </w:rPr>
        <w:t xml:space="preserve"> 104)</w:t>
      </w:r>
    </w:p>
    <w:p w14:paraId="25499BB4" w14:textId="77777777" w:rsidR="00357E96" w:rsidRPr="00ED2593" w:rsidRDefault="00357E96" w:rsidP="00ED2593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ED2593">
        <w:rPr>
          <w:rFonts w:ascii="Arial" w:hAnsi="Arial" w:cs="Arial"/>
          <w:sz w:val="22"/>
        </w:rPr>
        <w:t>Biohazard bag</w:t>
      </w:r>
      <w:r w:rsidR="00485A03">
        <w:rPr>
          <w:rFonts w:ascii="Arial" w:hAnsi="Arial" w:cs="Arial"/>
          <w:sz w:val="22"/>
        </w:rPr>
        <w:t xml:space="preserve"> with absorbent pad</w:t>
      </w:r>
    </w:p>
    <w:p w14:paraId="13E71F89" w14:textId="77777777" w:rsidR="00357E96" w:rsidRPr="00ED2593" w:rsidRDefault="00357E96" w:rsidP="00ED2593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ED2593">
        <w:rPr>
          <w:rFonts w:ascii="Arial" w:hAnsi="Arial" w:cs="Arial"/>
          <w:sz w:val="22"/>
        </w:rPr>
        <w:t xml:space="preserve">Flocked swab </w:t>
      </w:r>
    </w:p>
    <w:p w14:paraId="24B187C3" w14:textId="77777777" w:rsidR="00357E96" w:rsidRDefault="00357E96" w:rsidP="00ED2593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ED2593">
        <w:rPr>
          <w:rFonts w:ascii="Arial" w:hAnsi="Arial" w:cs="Arial"/>
          <w:sz w:val="22"/>
        </w:rPr>
        <w:t>Viral transport media</w:t>
      </w:r>
    </w:p>
    <w:p w14:paraId="49B21822" w14:textId="77777777" w:rsidR="005A71E3" w:rsidRDefault="00ED4364" w:rsidP="00ED2593">
      <w:pPr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Collection i</w:t>
      </w:r>
      <w:r w:rsidR="005A71E3">
        <w:rPr>
          <w:rFonts w:ascii="Arial" w:hAnsi="Arial" w:cs="Arial"/>
          <w:sz w:val="22"/>
        </w:rPr>
        <w:t>nstructions</w:t>
      </w:r>
    </w:p>
    <w:p w14:paraId="5054B774" w14:textId="77777777" w:rsidR="00D81890" w:rsidRDefault="00D81890" w:rsidP="00D81890">
      <w:pPr>
        <w:rPr>
          <w:rFonts w:ascii="Arial" w:hAnsi="Arial" w:cs="Arial"/>
          <w:sz w:val="22"/>
        </w:rPr>
      </w:pPr>
    </w:p>
    <w:p w14:paraId="5D0EB495" w14:textId="77777777" w:rsidR="00D81890" w:rsidRPr="00D81890" w:rsidRDefault="00D81890" w:rsidP="00D81890">
      <w:pPr>
        <w:rPr>
          <w:rFonts w:ascii="Arial" w:hAnsi="Arial" w:cs="Arial"/>
          <w:i/>
          <w:sz w:val="22"/>
        </w:rPr>
      </w:pPr>
      <w:r w:rsidRPr="00D81890">
        <w:rPr>
          <w:rFonts w:ascii="Arial" w:hAnsi="Arial" w:cs="Arial"/>
          <w:i/>
          <w:sz w:val="22"/>
        </w:rPr>
        <w:t>In the event that the VISITS form c</w:t>
      </w:r>
      <w:r>
        <w:rPr>
          <w:rFonts w:ascii="Arial" w:hAnsi="Arial" w:cs="Arial"/>
          <w:i/>
          <w:sz w:val="22"/>
        </w:rPr>
        <w:t xml:space="preserve">annot be printed, please download a </w:t>
      </w:r>
      <w:r w:rsidRPr="00D81890">
        <w:rPr>
          <w:rFonts w:ascii="Arial" w:hAnsi="Arial" w:cs="Arial"/>
          <w:i/>
          <w:sz w:val="22"/>
        </w:rPr>
        <w:t xml:space="preserve">DCLS Submission form </w:t>
      </w:r>
      <w:r>
        <w:rPr>
          <w:rFonts w:ascii="Arial" w:hAnsi="Arial" w:cs="Arial"/>
          <w:i/>
          <w:sz w:val="22"/>
        </w:rPr>
        <w:t>from the following site, complete all applicable fields and submit</w:t>
      </w:r>
      <w:r w:rsidRPr="00D81890">
        <w:rPr>
          <w:rFonts w:ascii="Arial" w:hAnsi="Arial" w:cs="Arial"/>
          <w:i/>
          <w:sz w:val="22"/>
        </w:rPr>
        <w:t xml:space="preserve"> with the specimens for testing: </w:t>
      </w:r>
      <w:hyperlink r:id="rId11" w:history="1">
        <w:r w:rsidRPr="00D81890">
          <w:rPr>
            <w:rStyle w:val="Hyperlink"/>
            <w:i/>
            <w:sz w:val="22"/>
          </w:rPr>
          <w:t>https://dgs.virginia.gov/division-of-consolidated-laboratory-services/resources/submission-forms/</w:t>
        </w:r>
      </w:hyperlink>
    </w:p>
    <w:p w14:paraId="183290FF" w14:textId="77777777" w:rsidR="00D81890" w:rsidRPr="00D81890" w:rsidRDefault="00D81890" w:rsidP="00D81890">
      <w:pPr>
        <w:rPr>
          <w:rFonts w:ascii="Arial" w:hAnsi="Arial" w:cs="Arial"/>
          <w:i/>
          <w:sz w:val="22"/>
        </w:rPr>
      </w:pPr>
    </w:p>
    <w:p w14:paraId="66F14A72" w14:textId="77777777" w:rsidR="00357E96" w:rsidRPr="00ED2593" w:rsidRDefault="00357E96" w:rsidP="00357E96">
      <w:pPr>
        <w:rPr>
          <w:rFonts w:ascii="Arial" w:hAnsi="Arial" w:cs="Arial"/>
          <w:sz w:val="22"/>
        </w:rPr>
      </w:pPr>
    </w:p>
    <w:p w14:paraId="51C1E003" w14:textId="77777777" w:rsidR="003A3E1D" w:rsidRPr="00ED2593" w:rsidRDefault="003A3E1D" w:rsidP="00C15593">
      <w:pPr>
        <w:contextualSpacing/>
        <w:rPr>
          <w:rFonts w:ascii="Arial" w:hAnsi="Arial" w:cs="Arial"/>
          <w:sz w:val="22"/>
          <w:szCs w:val="24"/>
        </w:rPr>
      </w:pPr>
    </w:p>
    <w:p w14:paraId="15BBC2D0" w14:textId="77777777" w:rsidR="003A3E1D" w:rsidRPr="00ED2593" w:rsidRDefault="003A3E1D" w:rsidP="00A91679">
      <w:pPr>
        <w:contextualSpacing/>
        <w:rPr>
          <w:sz w:val="22"/>
          <w:szCs w:val="24"/>
        </w:rPr>
      </w:pPr>
    </w:p>
    <w:sectPr w:rsidR="003A3E1D" w:rsidRPr="00ED2593" w:rsidSect="00690A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432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97897" w14:textId="77777777" w:rsidR="005F3A5B" w:rsidRDefault="005F3A5B">
      <w:r>
        <w:separator/>
      </w:r>
    </w:p>
  </w:endnote>
  <w:endnote w:type="continuationSeparator" w:id="0">
    <w:p w14:paraId="2DAF7312" w14:textId="77777777" w:rsidR="005F3A5B" w:rsidRDefault="005F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59364" w14:textId="77777777" w:rsidR="00A91679" w:rsidRDefault="00A916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7DA21" w14:textId="77777777" w:rsidR="00120E7F" w:rsidRPr="00F43C2C" w:rsidRDefault="00120E7F" w:rsidP="003A3E1D">
    <w:pPr>
      <w:pStyle w:val="Footer"/>
      <w:contextualSpacing/>
      <w:rPr>
        <w:rFonts w:ascii="Arial" w:hAnsi="Arial" w:cs="Arial"/>
        <w:sz w:val="16"/>
        <w:szCs w:val="16"/>
      </w:rPr>
    </w:pPr>
    <w:r w:rsidRPr="00F43C2C">
      <w:rPr>
        <w:rFonts w:ascii="Arial" w:hAnsi="Arial" w:cs="Arial"/>
        <w:sz w:val="16"/>
        <w:szCs w:val="16"/>
      </w:rPr>
      <w:t xml:space="preserve">Title: </w:t>
    </w:r>
    <w:r w:rsidRPr="00F43C2C">
      <w:rPr>
        <w:rFonts w:ascii="Arial" w:hAnsi="Arial" w:cs="Arial"/>
        <w:sz w:val="16"/>
        <w:szCs w:val="16"/>
      </w:rPr>
      <w:fldChar w:fldCharType="begin"/>
    </w:r>
    <w:r w:rsidRPr="00F43C2C">
      <w:rPr>
        <w:rFonts w:ascii="Arial" w:hAnsi="Arial" w:cs="Arial"/>
        <w:sz w:val="16"/>
        <w:szCs w:val="16"/>
      </w:rPr>
      <w:instrText xml:space="preserve"> DOCPROPERTY  ##TITLE##  \* MERGEFORMAT </w:instrText>
    </w:r>
    <w:r w:rsidRPr="00F43C2C">
      <w:rPr>
        <w:rFonts w:ascii="Arial" w:hAnsi="Arial" w:cs="Arial"/>
        <w:sz w:val="16"/>
        <w:szCs w:val="16"/>
      </w:rPr>
      <w:fldChar w:fldCharType="separate"/>
    </w:r>
    <w:proofErr w:type="spellStart"/>
    <w:r w:rsidR="00024F22">
      <w:rPr>
        <w:rFonts w:ascii="Arial" w:hAnsi="Arial" w:cs="Arial"/>
        <w:sz w:val="16"/>
        <w:szCs w:val="16"/>
      </w:rPr>
      <w:t>cCMV</w:t>
    </w:r>
    <w:proofErr w:type="spellEnd"/>
    <w:r w:rsidR="00024F22">
      <w:rPr>
        <w:rFonts w:ascii="Arial" w:hAnsi="Arial" w:cs="Arial"/>
        <w:sz w:val="16"/>
        <w:szCs w:val="16"/>
      </w:rPr>
      <w:t xml:space="preserve"> Specimen Collection and Transport Instructions</w:t>
    </w:r>
    <w:r w:rsidRPr="00F43C2C">
      <w:rPr>
        <w:rFonts w:ascii="Arial" w:hAnsi="Arial" w:cs="Arial"/>
        <w:sz w:val="16"/>
        <w:szCs w:val="16"/>
      </w:rPr>
      <w:fldChar w:fldCharType="end"/>
    </w:r>
  </w:p>
  <w:p w14:paraId="20281057" w14:textId="77777777" w:rsidR="00C831E9" w:rsidRPr="00C831E9" w:rsidRDefault="00C831E9" w:rsidP="00C831E9">
    <w:pPr>
      <w:pStyle w:val="Footer"/>
      <w:contextualSpacing/>
      <w:rPr>
        <w:rFonts w:ascii="Arial" w:hAnsi="Arial" w:cs="Arial"/>
        <w:sz w:val="16"/>
        <w:szCs w:val="16"/>
      </w:rPr>
    </w:pPr>
    <w:r w:rsidRPr="00C831E9">
      <w:rPr>
        <w:rFonts w:ascii="Arial" w:hAnsi="Arial" w:cs="Arial"/>
        <w:sz w:val="16"/>
        <w:szCs w:val="16"/>
      </w:rPr>
      <w:t>Document #: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DOCPROPERTY  ##ID##  \* MERGEFORMAT </w:instrText>
    </w:r>
    <w:r w:rsidRPr="00C831E9">
      <w:rPr>
        <w:rFonts w:ascii="Arial" w:hAnsi="Arial" w:cs="Arial"/>
        <w:sz w:val="16"/>
        <w:szCs w:val="16"/>
      </w:rPr>
      <w:fldChar w:fldCharType="separate"/>
    </w:r>
    <w:r w:rsidR="00024F22">
      <w:rPr>
        <w:rFonts w:ascii="Arial" w:hAnsi="Arial" w:cs="Arial"/>
        <w:sz w:val="16"/>
        <w:szCs w:val="16"/>
      </w:rPr>
      <w:t>35124</w:t>
    </w:r>
    <w:r w:rsidRPr="00C831E9">
      <w:rPr>
        <w:rFonts w:ascii="Arial" w:hAnsi="Arial" w:cs="Arial"/>
        <w:sz w:val="16"/>
        <w:szCs w:val="16"/>
      </w:rPr>
      <w:fldChar w:fldCharType="end"/>
    </w:r>
  </w:p>
  <w:p w14:paraId="3C0796D3" w14:textId="77777777" w:rsidR="00C831E9" w:rsidRPr="00C831E9" w:rsidRDefault="00C831E9" w:rsidP="00C831E9">
    <w:pPr>
      <w:pStyle w:val="Footer"/>
      <w:contextualSpacing/>
      <w:rPr>
        <w:rFonts w:ascii="Arial" w:hAnsi="Arial" w:cs="Arial"/>
        <w:sz w:val="16"/>
        <w:szCs w:val="16"/>
      </w:rPr>
    </w:pPr>
    <w:r w:rsidRPr="00C831E9">
      <w:rPr>
        <w:rFonts w:ascii="Arial" w:hAnsi="Arial" w:cs="Arial"/>
        <w:sz w:val="16"/>
        <w:szCs w:val="16"/>
      </w:rPr>
      <w:t xml:space="preserve">Revision: 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DOCPROPERTY  ##REVISION##  \* MERGEFORMAT </w:instrText>
    </w:r>
    <w:r w:rsidRPr="00C831E9">
      <w:rPr>
        <w:rFonts w:ascii="Arial" w:hAnsi="Arial" w:cs="Arial"/>
        <w:sz w:val="16"/>
        <w:szCs w:val="16"/>
      </w:rPr>
      <w:fldChar w:fldCharType="separate"/>
    </w:r>
    <w:r w:rsidR="00024F22">
      <w:rPr>
        <w:rFonts w:ascii="Arial" w:hAnsi="Arial" w:cs="Arial"/>
        <w:sz w:val="16"/>
        <w:szCs w:val="16"/>
      </w:rPr>
      <w:t>2</w:t>
    </w:r>
    <w:r w:rsidRPr="00C831E9">
      <w:rPr>
        <w:rFonts w:ascii="Arial" w:hAnsi="Arial" w:cs="Arial"/>
        <w:sz w:val="16"/>
        <w:szCs w:val="16"/>
      </w:rPr>
      <w:fldChar w:fldCharType="end"/>
    </w:r>
  </w:p>
  <w:p w14:paraId="0A31DF7E" w14:textId="77777777" w:rsidR="00C831E9" w:rsidRPr="00C831E9" w:rsidRDefault="00C831E9" w:rsidP="00C831E9">
    <w:pPr>
      <w:pStyle w:val="Footer"/>
      <w:contextualSpacing/>
      <w:rPr>
        <w:rFonts w:ascii="Arial" w:hAnsi="Arial" w:cs="Arial"/>
        <w:sz w:val="16"/>
        <w:szCs w:val="16"/>
      </w:rPr>
    </w:pPr>
    <w:r w:rsidRPr="00C831E9">
      <w:rPr>
        <w:rFonts w:ascii="Arial" w:hAnsi="Arial" w:cs="Arial"/>
        <w:sz w:val="16"/>
        <w:szCs w:val="16"/>
      </w:rPr>
      <w:t xml:space="preserve">Date Published: 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DOCPROPERTY  ##DATE_PUBLISHED## \@ MM/DD/YY  \* MERGEFORMAT </w:instrText>
    </w:r>
    <w:r w:rsidRPr="00C831E9">
      <w:rPr>
        <w:rFonts w:ascii="Arial" w:hAnsi="Arial" w:cs="Arial"/>
        <w:sz w:val="16"/>
        <w:szCs w:val="16"/>
      </w:rPr>
      <w:fldChar w:fldCharType="separate"/>
    </w:r>
    <w:r w:rsidRPr="00C831E9">
      <w:rPr>
        <w:rFonts w:ascii="Arial" w:hAnsi="Arial" w:cs="Arial"/>
        <w:sz w:val="16"/>
        <w:szCs w:val="16"/>
      </w:rPr>
      <w:t>09/19/22</w:t>
    </w:r>
    <w:r w:rsidRPr="00C831E9">
      <w:rPr>
        <w:rFonts w:ascii="Arial" w:hAnsi="Arial" w:cs="Arial"/>
        <w:sz w:val="16"/>
        <w:szCs w:val="16"/>
      </w:rPr>
      <w:fldChar w:fldCharType="end"/>
    </w:r>
  </w:p>
  <w:p w14:paraId="36579926" w14:textId="77777777" w:rsidR="005500C9" w:rsidRPr="00C831E9" w:rsidRDefault="00C831E9" w:rsidP="00C831E9">
    <w:pPr>
      <w:pStyle w:val="Footer"/>
      <w:contextualSpacing/>
      <w:rPr>
        <w:rFonts w:ascii="Arial" w:hAnsi="Arial" w:cs="Arial"/>
        <w:sz w:val="16"/>
        <w:szCs w:val="16"/>
      </w:rPr>
    </w:pPr>
    <w:r w:rsidRPr="00C831E9">
      <w:rPr>
        <w:rFonts w:ascii="Arial" w:hAnsi="Arial" w:cs="Arial"/>
        <w:sz w:val="16"/>
        <w:szCs w:val="16"/>
      </w:rPr>
      <w:t xml:space="preserve">Issuing Authority: </w:t>
    </w:r>
    <w:r w:rsidR="00C57D2C">
      <w:rPr>
        <w:rFonts w:ascii="Arial" w:hAnsi="Arial" w:cs="Arial"/>
        <w:sz w:val="16"/>
        <w:szCs w:val="16"/>
      </w:rPr>
      <w:t>Group Manager</w:t>
    </w:r>
    <w:r w:rsidR="00C57D2C">
      <w:rPr>
        <w:rFonts w:ascii="Arial" w:hAnsi="Arial" w:cs="Arial"/>
        <w:sz w:val="16"/>
        <w:szCs w:val="16"/>
      </w:rPr>
      <w:tab/>
    </w:r>
    <w:r w:rsidR="00C57D2C">
      <w:rPr>
        <w:rFonts w:ascii="Arial" w:hAnsi="Arial" w:cs="Arial"/>
        <w:sz w:val="16"/>
        <w:szCs w:val="16"/>
      </w:rPr>
      <w:tab/>
    </w:r>
    <w:r w:rsidRPr="00C831E9">
      <w:rPr>
        <w:rFonts w:ascii="Arial" w:hAnsi="Arial" w:cs="Arial"/>
        <w:sz w:val="16"/>
        <w:szCs w:val="16"/>
      </w:rPr>
      <w:t xml:space="preserve">Page 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PAGE  </w:instrText>
    </w:r>
    <w:r w:rsidRPr="00C831E9">
      <w:rPr>
        <w:rFonts w:ascii="Arial" w:hAnsi="Arial" w:cs="Arial"/>
        <w:sz w:val="16"/>
        <w:szCs w:val="16"/>
      </w:rPr>
      <w:fldChar w:fldCharType="separate"/>
    </w:r>
    <w:r w:rsidR="00024F22">
      <w:rPr>
        <w:rFonts w:ascii="Arial" w:hAnsi="Arial" w:cs="Arial"/>
        <w:noProof/>
        <w:sz w:val="16"/>
        <w:szCs w:val="16"/>
      </w:rPr>
      <w:t>2</w:t>
    </w:r>
    <w:r w:rsidRPr="00C831E9">
      <w:rPr>
        <w:rFonts w:ascii="Arial" w:hAnsi="Arial" w:cs="Arial"/>
        <w:sz w:val="16"/>
        <w:szCs w:val="16"/>
      </w:rPr>
      <w:fldChar w:fldCharType="end"/>
    </w:r>
    <w:r w:rsidRPr="00C831E9">
      <w:rPr>
        <w:rFonts w:ascii="Arial" w:hAnsi="Arial" w:cs="Arial"/>
        <w:sz w:val="16"/>
        <w:szCs w:val="16"/>
      </w:rPr>
      <w:t xml:space="preserve"> of 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NUMPAGES  </w:instrText>
    </w:r>
    <w:r w:rsidRPr="00C831E9">
      <w:rPr>
        <w:rFonts w:ascii="Arial" w:hAnsi="Arial" w:cs="Arial"/>
        <w:sz w:val="16"/>
        <w:szCs w:val="16"/>
      </w:rPr>
      <w:fldChar w:fldCharType="separate"/>
    </w:r>
    <w:r w:rsidR="00024F22">
      <w:rPr>
        <w:rFonts w:ascii="Arial" w:hAnsi="Arial" w:cs="Arial"/>
        <w:noProof/>
        <w:sz w:val="16"/>
        <w:szCs w:val="16"/>
      </w:rPr>
      <w:t>2</w:t>
    </w:r>
    <w:r w:rsidRPr="00C831E9">
      <w:rPr>
        <w:rFonts w:ascii="Arial" w:hAnsi="Arial" w:cs="Arial"/>
        <w:sz w:val="16"/>
        <w:szCs w:val="16"/>
      </w:rPr>
      <w:fldChar w:fldCharType="end"/>
    </w:r>
    <w:r w:rsidRPr="00C831E9">
      <w:rPr>
        <w:rFonts w:ascii="Arial" w:hAnsi="Arial" w:cs="Arial"/>
        <w:sz w:val="16"/>
        <w:szCs w:val="16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818FF" w14:textId="77777777" w:rsidR="003014A2" w:rsidRPr="00F43C2C" w:rsidRDefault="003014A2" w:rsidP="00535982">
    <w:pPr>
      <w:pStyle w:val="Footer"/>
      <w:contextualSpacing/>
      <w:rPr>
        <w:rFonts w:ascii="Arial" w:hAnsi="Arial" w:cs="Arial"/>
        <w:sz w:val="18"/>
        <w:szCs w:val="18"/>
      </w:rPr>
    </w:pPr>
    <w:r w:rsidRPr="00F43C2C">
      <w:rPr>
        <w:rFonts w:ascii="Arial" w:hAnsi="Arial" w:cs="Arial"/>
        <w:sz w:val="18"/>
        <w:szCs w:val="18"/>
      </w:rPr>
      <w:t>Document #:</w:t>
    </w:r>
    <w:r w:rsidR="00C15593" w:rsidRPr="00F43C2C">
      <w:rPr>
        <w:rFonts w:ascii="Arial" w:hAnsi="Arial" w:cs="Arial"/>
        <w:sz w:val="18"/>
        <w:szCs w:val="18"/>
      </w:rPr>
      <w:fldChar w:fldCharType="begin"/>
    </w:r>
    <w:r w:rsidR="00C15593" w:rsidRPr="00F43C2C">
      <w:rPr>
        <w:rFonts w:ascii="Arial" w:hAnsi="Arial" w:cs="Arial"/>
        <w:sz w:val="18"/>
        <w:szCs w:val="18"/>
      </w:rPr>
      <w:instrText xml:space="preserve"> DOCPROPERTY  ##ID##  \* MERGEFORMAT </w:instrText>
    </w:r>
    <w:r w:rsidR="00C15593" w:rsidRPr="00F43C2C">
      <w:rPr>
        <w:rFonts w:ascii="Arial" w:hAnsi="Arial" w:cs="Arial"/>
        <w:sz w:val="18"/>
        <w:szCs w:val="18"/>
      </w:rPr>
      <w:fldChar w:fldCharType="separate"/>
    </w:r>
    <w:r w:rsidR="00024F22">
      <w:rPr>
        <w:rFonts w:ascii="Arial" w:hAnsi="Arial" w:cs="Arial"/>
        <w:sz w:val="18"/>
        <w:szCs w:val="18"/>
      </w:rPr>
      <w:t>35124</w:t>
    </w:r>
    <w:r w:rsidR="00C15593" w:rsidRPr="00F43C2C">
      <w:rPr>
        <w:rFonts w:ascii="Arial" w:hAnsi="Arial" w:cs="Arial"/>
        <w:sz w:val="18"/>
        <w:szCs w:val="18"/>
      </w:rPr>
      <w:fldChar w:fldCharType="end"/>
    </w:r>
  </w:p>
  <w:p w14:paraId="10E3EC12" w14:textId="77777777" w:rsidR="003014A2" w:rsidRPr="00F43C2C" w:rsidRDefault="003014A2" w:rsidP="00535982">
    <w:pPr>
      <w:pStyle w:val="Footer"/>
      <w:contextualSpacing/>
      <w:rPr>
        <w:rFonts w:ascii="Arial" w:hAnsi="Arial" w:cs="Arial"/>
        <w:sz w:val="18"/>
        <w:szCs w:val="18"/>
      </w:rPr>
    </w:pPr>
    <w:r w:rsidRPr="00F43C2C">
      <w:rPr>
        <w:rFonts w:ascii="Arial" w:hAnsi="Arial" w:cs="Arial"/>
        <w:sz w:val="18"/>
        <w:szCs w:val="18"/>
      </w:rPr>
      <w:t>Revision:</w:t>
    </w:r>
    <w:r w:rsidR="00C15593" w:rsidRPr="00F43C2C">
      <w:rPr>
        <w:rFonts w:ascii="Arial" w:hAnsi="Arial" w:cs="Arial"/>
        <w:sz w:val="18"/>
        <w:szCs w:val="18"/>
      </w:rPr>
      <w:t xml:space="preserve"> </w:t>
    </w:r>
    <w:r w:rsidR="00C15593" w:rsidRPr="00F43C2C">
      <w:rPr>
        <w:rFonts w:ascii="Arial" w:hAnsi="Arial" w:cs="Arial"/>
        <w:sz w:val="18"/>
        <w:szCs w:val="18"/>
      </w:rPr>
      <w:fldChar w:fldCharType="begin"/>
    </w:r>
    <w:r w:rsidR="00C15593" w:rsidRPr="00F43C2C">
      <w:rPr>
        <w:rFonts w:ascii="Arial" w:hAnsi="Arial" w:cs="Arial"/>
        <w:sz w:val="18"/>
        <w:szCs w:val="18"/>
      </w:rPr>
      <w:instrText xml:space="preserve"> DOCPROPERTY  ##REVISION##  \* MERGEFORMAT </w:instrText>
    </w:r>
    <w:r w:rsidR="00C15593" w:rsidRPr="00F43C2C">
      <w:rPr>
        <w:rFonts w:ascii="Arial" w:hAnsi="Arial" w:cs="Arial"/>
        <w:sz w:val="18"/>
        <w:szCs w:val="18"/>
      </w:rPr>
      <w:fldChar w:fldCharType="separate"/>
    </w:r>
    <w:r w:rsidR="00024F22">
      <w:rPr>
        <w:rFonts w:ascii="Arial" w:hAnsi="Arial" w:cs="Arial"/>
        <w:sz w:val="18"/>
        <w:szCs w:val="18"/>
      </w:rPr>
      <w:t>2</w:t>
    </w:r>
    <w:r w:rsidR="00C15593" w:rsidRPr="00F43C2C">
      <w:rPr>
        <w:rFonts w:ascii="Arial" w:hAnsi="Arial" w:cs="Arial"/>
        <w:sz w:val="18"/>
        <w:szCs w:val="18"/>
      </w:rPr>
      <w:fldChar w:fldCharType="end"/>
    </w:r>
  </w:p>
  <w:p w14:paraId="12E42491" w14:textId="77777777" w:rsidR="00C831E9" w:rsidRDefault="00C831E9" w:rsidP="00535982">
    <w:pPr>
      <w:pStyle w:val="Footer"/>
      <w:contextualSpacing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Date Published: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DOCPROPERTY  ##DATE_PUBLISHED## \@ MM/DD/YY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09/19/22</w:t>
    </w:r>
    <w:r>
      <w:rPr>
        <w:rFonts w:ascii="Arial" w:hAnsi="Arial" w:cs="Arial"/>
        <w:sz w:val="18"/>
        <w:szCs w:val="18"/>
      </w:rPr>
      <w:fldChar w:fldCharType="end"/>
    </w:r>
  </w:p>
  <w:p w14:paraId="555B80BA" w14:textId="77777777" w:rsidR="003A3E1D" w:rsidRPr="00F43C2C" w:rsidRDefault="003014A2" w:rsidP="00535982">
    <w:pPr>
      <w:pStyle w:val="Footer"/>
      <w:contextualSpacing/>
      <w:rPr>
        <w:rFonts w:ascii="Arial" w:hAnsi="Arial" w:cs="Arial"/>
        <w:sz w:val="18"/>
        <w:szCs w:val="18"/>
      </w:rPr>
    </w:pPr>
    <w:r w:rsidRPr="00F43C2C">
      <w:rPr>
        <w:rFonts w:ascii="Arial" w:hAnsi="Arial" w:cs="Arial"/>
        <w:sz w:val="18"/>
        <w:szCs w:val="18"/>
      </w:rPr>
      <w:t xml:space="preserve">Issuing Authority: </w:t>
    </w:r>
    <w:r w:rsidR="00C57D2C">
      <w:rPr>
        <w:rFonts w:ascii="Arial" w:hAnsi="Arial" w:cs="Arial"/>
        <w:sz w:val="18"/>
        <w:szCs w:val="18"/>
      </w:rPr>
      <w:t>Group Manager</w:t>
    </w:r>
    <w:r w:rsidR="00C57D2C">
      <w:rPr>
        <w:rFonts w:ascii="Arial" w:hAnsi="Arial" w:cs="Arial"/>
        <w:sz w:val="18"/>
        <w:szCs w:val="18"/>
      </w:rPr>
      <w:tab/>
    </w:r>
    <w:r w:rsidR="00C57D2C">
      <w:rPr>
        <w:rFonts w:ascii="Arial" w:hAnsi="Arial" w:cs="Arial"/>
        <w:sz w:val="18"/>
        <w:szCs w:val="18"/>
      </w:rPr>
      <w:tab/>
    </w:r>
    <w:r w:rsidRPr="00F43C2C">
      <w:rPr>
        <w:rFonts w:ascii="Arial" w:hAnsi="Arial" w:cs="Arial"/>
        <w:sz w:val="18"/>
        <w:szCs w:val="18"/>
      </w:rPr>
      <w:t xml:space="preserve">Page </w:t>
    </w:r>
    <w:r w:rsidRPr="00F43C2C">
      <w:rPr>
        <w:rFonts w:ascii="Arial" w:hAnsi="Arial" w:cs="Arial"/>
        <w:sz w:val="18"/>
        <w:szCs w:val="18"/>
      </w:rPr>
      <w:fldChar w:fldCharType="begin"/>
    </w:r>
    <w:r w:rsidRPr="00F43C2C">
      <w:rPr>
        <w:rFonts w:ascii="Arial" w:hAnsi="Arial" w:cs="Arial"/>
        <w:sz w:val="18"/>
        <w:szCs w:val="18"/>
      </w:rPr>
      <w:instrText xml:space="preserve"> PAGE  </w:instrText>
    </w:r>
    <w:r w:rsidRPr="00F43C2C">
      <w:rPr>
        <w:rFonts w:ascii="Arial" w:hAnsi="Arial" w:cs="Arial"/>
        <w:sz w:val="18"/>
        <w:szCs w:val="18"/>
      </w:rPr>
      <w:fldChar w:fldCharType="separate"/>
    </w:r>
    <w:r w:rsidR="00024F22">
      <w:rPr>
        <w:rFonts w:ascii="Arial" w:hAnsi="Arial" w:cs="Arial"/>
        <w:noProof/>
        <w:sz w:val="18"/>
        <w:szCs w:val="18"/>
      </w:rPr>
      <w:t>1</w:t>
    </w:r>
    <w:r w:rsidRPr="00F43C2C">
      <w:rPr>
        <w:rFonts w:ascii="Arial" w:hAnsi="Arial" w:cs="Arial"/>
        <w:sz w:val="18"/>
        <w:szCs w:val="18"/>
      </w:rPr>
      <w:fldChar w:fldCharType="end"/>
    </w:r>
    <w:r w:rsidRPr="00F43C2C">
      <w:rPr>
        <w:rFonts w:ascii="Arial" w:hAnsi="Arial" w:cs="Arial"/>
        <w:sz w:val="18"/>
        <w:szCs w:val="18"/>
      </w:rPr>
      <w:t xml:space="preserve"> of </w:t>
    </w:r>
    <w:r w:rsidRPr="00F43C2C">
      <w:rPr>
        <w:rFonts w:ascii="Arial" w:hAnsi="Arial" w:cs="Arial"/>
        <w:sz w:val="18"/>
        <w:szCs w:val="18"/>
      </w:rPr>
      <w:fldChar w:fldCharType="begin"/>
    </w:r>
    <w:r w:rsidRPr="00F43C2C">
      <w:rPr>
        <w:rFonts w:ascii="Arial" w:hAnsi="Arial" w:cs="Arial"/>
        <w:sz w:val="18"/>
        <w:szCs w:val="18"/>
      </w:rPr>
      <w:instrText xml:space="preserve"> NUMPAGES  </w:instrText>
    </w:r>
    <w:r w:rsidRPr="00F43C2C">
      <w:rPr>
        <w:rFonts w:ascii="Arial" w:hAnsi="Arial" w:cs="Arial"/>
        <w:sz w:val="18"/>
        <w:szCs w:val="18"/>
      </w:rPr>
      <w:fldChar w:fldCharType="separate"/>
    </w:r>
    <w:r w:rsidR="00024F22">
      <w:rPr>
        <w:rFonts w:ascii="Arial" w:hAnsi="Arial" w:cs="Arial"/>
        <w:noProof/>
        <w:sz w:val="18"/>
        <w:szCs w:val="18"/>
      </w:rPr>
      <w:t>2</w:t>
    </w:r>
    <w:r w:rsidRPr="00F43C2C">
      <w:rPr>
        <w:rFonts w:ascii="Arial" w:hAnsi="Arial" w:cs="Arial"/>
        <w:sz w:val="18"/>
        <w:szCs w:val="18"/>
      </w:rPr>
      <w:fldChar w:fldCharType="end"/>
    </w:r>
    <w:r w:rsidRPr="00F43C2C">
      <w:rPr>
        <w:rFonts w:ascii="Arial" w:hAnsi="Arial" w:cs="Arial"/>
        <w:sz w:val="18"/>
        <w:szCs w:val="1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DD1D0" w14:textId="77777777" w:rsidR="005F3A5B" w:rsidRDefault="005F3A5B">
      <w:r>
        <w:separator/>
      </w:r>
    </w:p>
  </w:footnote>
  <w:footnote w:type="continuationSeparator" w:id="0">
    <w:p w14:paraId="5555E6C0" w14:textId="77777777" w:rsidR="005F3A5B" w:rsidRDefault="005F3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4A83F" w14:textId="77777777" w:rsidR="00A91679" w:rsidRDefault="00A916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04A8F" w14:textId="77777777" w:rsidR="00A91679" w:rsidRDefault="00A916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F4DD0" w14:textId="77777777" w:rsidR="00074394" w:rsidRPr="00F72780" w:rsidRDefault="00074394" w:rsidP="008F15C3">
    <w:pPr>
      <w:contextualSpacing/>
      <w:jc w:val="center"/>
      <w:rPr>
        <w:rFonts w:ascii="Arial" w:hAnsi="Arial" w:cs="Arial"/>
        <w:sz w:val="20"/>
      </w:rPr>
    </w:pPr>
    <w:r w:rsidRPr="00F72780">
      <w:rPr>
        <w:rFonts w:ascii="Arial" w:hAnsi="Arial" w:cs="Arial"/>
        <w:sz w:val="20"/>
      </w:rPr>
      <w:t>Commonwealth of Virginia</w:t>
    </w:r>
  </w:p>
  <w:p w14:paraId="7928F748" w14:textId="77777777" w:rsidR="00074394" w:rsidRPr="00F72780" w:rsidRDefault="00074394" w:rsidP="008F15C3">
    <w:pPr>
      <w:contextualSpacing/>
      <w:jc w:val="center"/>
      <w:rPr>
        <w:rFonts w:ascii="Arial" w:hAnsi="Arial" w:cs="Arial"/>
        <w:sz w:val="20"/>
      </w:rPr>
    </w:pPr>
    <w:r w:rsidRPr="00F72780">
      <w:rPr>
        <w:rFonts w:ascii="Arial" w:hAnsi="Arial" w:cs="Arial"/>
        <w:sz w:val="20"/>
      </w:rPr>
      <w:t>Department of General Services</w:t>
    </w:r>
  </w:p>
  <w:p w14:paraId="33A37360" w14:textId="77777777" w:rsidR="007A4720" w:rsidRPr="00F72780" w:rsidRDefault="00074394" w:rsidP="008F15C3">
    <w:pPr>
      <w:contextualSpacing/>
      <w:jc w:val="center"/>
      <w:rPr>
        <w:rFonts w:ascii="Arial" w:hAnsi="Arial" w:cs="Arial"/>
        <w:sz w:val="20"/>
      </w:rPr>
    </w:pPr>
    <w:r w:rsidRPr="00F72780">
      <w:rPr>
        <w:rFonts w:ascii="Arial" w:hAnsi="Arial" w:cs="Arial"/>
        <w:sz w:val="20"/>
      </w:rPr>
      <w:t>Division of C</w:t>
    </w:r>
    <w:r w:rsidR="007A4720" w:rsidRPr="00F72780">
      <w:rPr>
        <w:rFonts w:ascii="Arial" w:hAnsi="Arial" w:cs="Arial"/>
        <w:sz w:val="20"/>
      </w:rPr>
      <w:t>onsolidated Laboratory Services</w:t>
    </w:r>
  </w:p>
  <w:p w14:paraId="208E0B36" w14:textId="77777777" w:rsidR="00074394" w:rsidRPr="00F72780" w:rsidRDefault="003014A2" w:rsidP="008F15C3">
    <w:pPr>
      <w:contextualSpacing/>
      <w:jc w:val="center"/>
      <w:rPr>
        <w:rFonts w:ascii="Arial" w:hAnsi="Arial" w:cs="Arial"/>
        <w:sz w:val="20"/>
      </w:rPr>
    </w:pPr>
    <w:r w:rsidRPr="00F72780">
      <w:rPr>
        <w:rFonts w:ascii="Arial" w:hAnsi="Arial" w:cs="Arial"/>
        <w:sz w:val="20"/>
      </w:rPr>
      <w:t xml:space="preserve">Richmond, </w:t>
    </w:r>
    <w:r w:rsidR="00074394" w:rsidRPr="00F72780">
      <w:rPr>
        <w:rFonts w:ascii="Arial" w:hAnsi="Arial" w:cs="Arial"/>
        <w:sz w:val="20"/>
      </w:rPr>
      <w:t>Virginia</w:t>
    </w:r>
  </w:p>
  <w:p w14:paraId="0450C839" w14:textId="77777777" w:rsidR="00074394" w:rsidRPr="00F72780" w:rsidRDefault="00074394" w:rsidP="008F15C3">
    <w:pPr>
      <w:contextualSpacing/>
      <w:jc w:val="center"/>
      <w:rPr>
        <w:rFonts w:ascii="Arial" w:hAnsi="Arial" w:cs="Arial"/>
        <w:sz w:val="20"/>
      </w:rPr>
    </w:pPr>
  </w:p>
  <w:p w14:paraId="2A1DEFA0" w14:textId="77777777" w:rsidR="00F72780" w:rsidRPr="00F72780" w:rsidRDefault="00C15593" w:rsidP="00F72780">
    <w:pPr>
      <w:pStyle w:val="Header"/>
      <w:tabs>
        <w:tab w:val="clear" w:pos="4320"/>
        <w:tab w:val="clear" w:pos="8640"/>
      </w:tabs>
      <w:contextualSpacing/>
      <w:jc w:val="center"/>
      <w:rPr>
        <w:rFonts w:ascii="Arial" w:hAnsi="Arial" w:cs="Arial"/>
        <w:b/>
        <w:sz w:val="20"/>
      </w:rPr>
    </w:pPr>
    <w:r w:rsidRPr="00F72780">
      <w:rPr>
        <w:rFonts w:ascii="Arial" w:hAnsi="Arial" w:cs="Arial"/>
        <w:b/>
        <w:sz w:val="20"/>
      </w:rPr>
      <w:fldChar w:fldCharType="begin"/>
    </w:r>
    <w:r w:rsidRPr="00F72780">
      <w:rPr>
        <w:rFonts w:ascii="Arial" w:hAnsi="Arial" w:cs="Arial"/>
        <w:b/>
        <w:sz w:val="20"/>
      </w:rPr>
      <w:instrText xml:space="preserve"> DOCPROPERTY  ##TITLE##  \* MERGEFORMAT </w:instrText>
    </w:r>
    <w:r w:rsidRPr="00F72780">
      <w:rPr>
        <w:rFonts w:ascii="Arial" w:hAnsi="Arial" w:cs="Arial"/>
        <w:b/>
        <w:sz w:val="20"/>
      </w:rPr>
      <w:fldChar w:fldCharType="separate"/>
    </w:r>
    <w:proofErr w:type="spellStart"/>
    <w:r w:rsidR="00024F22">
      <w:rPr>
        <w:rFonts w:ascii="Arial" w:hAnsi="Arial" w:cs="Arial"/>
        <w:b/>
        <w:sz w:val="20"/>
      </w:rPr>
      <w:t>cCMV</w:t>
    </w:r>
    <w:proofErr w:type="spellEnd"/>
    <w:r w:rsidR="00024F22">
      <w:rPr>
        <w:rFonts w:ascii="Arial" w:hAnsi="Arial" w:cs="Arial"/>
        <w:b/>
        <w:sz w:val="20"/>
      </w:rPr>
      <w:t xml:space="preserve"> Specimen Collection and Transport Instructions</w:t>
    </w:r>
    <w:r w:rsidRPr="00F72780">
      <w:rPr>
        <w:rFonts w:ascii="Arial" w:hAnsi="Arial" w:cs="Arial"/>
        <w:b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53BA5"/>
    <w:multiLevelType w:val="hybridMultilevel"/>
    <w:tmpl w:val="0838C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602A6"/>
    <w:multiLevelType w:val="hybridMultilevel"/>
    <w:tmpl w:val="9B0461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D0206"/>
    <w:multiLevelType w:val="multilevel"/>
    <w:tmpl w:val="BB3EE38E"/>
    <w:lvl w:ilvl="0">
      <w:start w:val="1"/>
      <w:numFmt w:val="upperRoman"/>
      <w:pStyle w:val="Heading2"/>
      <w:lvlText w:val="%1."/>
      <w:lvlJc w:val="right"/>
      <w:pPr>
        <w:ind w:left="720" w:hanging="360"/>
      </w:pPr>
      <w:rPr>
        <w:rFonts w:ascii="Courier New" w:hAnsi="Courier New" w:hint="default"/>
        <w:sz w:val="24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ourier New" w:hAnsi="Courier New" w:hint="default"/>
        <w:b w:val="0"/>
        <w:sz w:val="24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ourier New" w:eastAsia="Times New Roman" w:hAnsi="Courier New" w:cs="Times New Roman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3FD5688"/>
    <w:multiLevelType w:val="hybridMultilevel"/>
    <w:tmpl w:val="E25442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C41332"/>
    <w:multiLevelType w:val="hybridMultilevel"/>
    <w:tmpl w:val="15F4A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06213">
    <w:abstractNumId w:val="2"/>
  </w:num>
  <w:num w:numId="2" w16cid:durableId="272447410">
    <w:abstractNumId w:val="1"/>
  </w:num>
  <w:num w:numId="3" w16cid:durableId="1636257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5564970">
    <w:abstractNumId w:val="0"/>
  </w:num>
  <w:num w:numId="5" w16cid:durableId="35157703">
    <w:abstractNumId w:val="4"/>
  </w:num>
  <w:num w:numId="6" w16cid:durableId="2098204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D3"/>
    <w:rsid w:val="00000C28"/>
    <w:rsid w:val="00007CCA"/>
    <w:rsid w:val="000116C5"/>
    <w:rsid w:val="00012215"/>
    <w:rsid w:val="00012A25"/>
    <w:rsid w:val="000204D0"/>
    <w:rsid w:val="00023DEF"/>
    <w:rsid w:val="00024F22"/>
    <w:rsid w:val="000256FB"/>
    <w:rsid w:val="0003053F"/>
    <w:rsid w:val="0003139F"/>
    <w:rsid w:val="00040EB5"/>
    <w:rsid w:val="0005526D"/>
    <w:rsid w:val="00060071"/>
    <w:rsid w:val="000734D6"/>
    <w:rsid w:val="00074394"/>
    <w:rsid w:val="00077908"/>
    <w:rsid w:val="000804F9"/>
    <w:rsid w:val="00082513"/>
    <w:rsid w:val="00084348"/>
    <w:rsid w:val="00087744"/>
    <w:rsid w:val="0009254B"/>
    <w:rsid w:val="00095F2B"/>
    <w:rsid w:val="00096598"/>
    <w:rsid w:val="000A4BD4"/>
    <w:rsid w:val="000B20DF"/>
    <w:rsid w:val="000B7989"/>
    <w:rsid w:val="000C4F8B"/>
    <w:rsid w:val="000C6C79"/>
    <w:rsid w:val="000D4C1B"/>
    <w:rsid w:val="000E12EB"/>
    <w:rsid w:val="000E2677"/>
    <w:rsid w:val="000E45D7"/>
    <w:rsid w:val="000F6A5D"/>
    <w:rsid w:val="00102A91"/>
    <w:rsid w:val="00107ABE"/>
    <w:rsid w:val="001149DD"/>
    <w:rsid w:val="00120E7F"/>
    <w:rsid w:val="0013065A"/>
    <w:rsid w:val="00131767"/>
    <w:rsid w:val="0013452A"/>
    <w:rsid w:val="00145010"/>
    <w:rsid w:val="00146981"/>
    <w:rsid w:val="001474E4"/>
    <w:rsid w:val="001611AB"/>
    <w:rsid w:val="001615CB"/>
    <w:rsid w:val="00164AE1"/>
    <w:rsid w:val="00181D93"/>
    <w:rsid w:val="0018298C"/>
    <w:rsid w:val="00186DDD"/>
    <w:rsid w:val="001B5013"/>
    <w:rsid w:val="001B73AD"/>
    <w:rsid w:val="001C3AB0"/>
    <w:rsid w:val="001C570A"/>
    <w:rsid w:val="001D09F4"/>
    <w:rsid w:val="001D18CA"/>
    <w:rsid w:val="001E3DA6"/>
    <w:rsid w:val="001E4FF9"/>
    <w:rsid w:val="001F7AC6"/>
    <w:rsid w:val="00207BC1"/>
    <w:rsid w:val="002126B2"/>
    <w:rsid w:val="0021790C"/>
    <w:rsid w:val="002230B1"/>
    <w:rsid w:val="002279C0"/>
    <w:rsid w:val="00227ED0"/>
    <w:rsid w:val="002309DA"/>
    <w:rsid w:val="00231F2F"/>
    <w:rsid w:val="00236F58"/>
    <w:rsid w:val="0024098F"/>
    <w:rsid w:val="00241F1F"/>
    <w:rsid w:val="00243A86"/>
    <w:rsid w:val="0024796D"/>
    <w:rsid w:val="0025049C"/>
    <w:rsid w:val="00254EB7"/>
    <w:rsid w:val="002552E6"/>
    <w:rsid w:val="00260332"/>
    <w:rsid w:val="00261E61"/>
    <w:rsid w:val="002700DB"/>
    <w:rsid w:val="00287747"/>
    <w:rsid w:val="00287873"/>
    <w:rsid w:val="00290AE5"/>
    <w:rsid w:val="00294EE5"/>
    <w:rsid w:val="002A3D51"/>
    <w:rsid w:val="002C43E1"/>
    <w:rsid w:val="002E17BE"/>
    <w:rsid w:val="002F2FBD"/>
    <w:rsid w:val="002F45AE"/>
    <w:rsid w:val="002F6B42"/>
    <w:rsid w:val="003014A2"/>
    <w:rsid w:val="003063F9"/>
    <w:rsid w:val="0031136C"/>
    <w:rsid w:val="003165E4"/>
    <w:rsid w:val="003223D5"/>
    <w:rsid w:val="00323781"/>
    <w:rsid w:val="003264F4"/>
    <w:rsid w:val="00341310"/>
    <w:rsid w:val="00346262"/>
    <w:rsid w:val="003523FA"/>
    <w:rsid w:val="00357E96"/>
    <w:rsid w:val="00360E4D"/>
    <w:rsid w:val="00363F7A"/>
    <w:rsid w:val="00364C49"/>
    <w:rsid w:val="00365316"/>
    <w:rsid w:val="003701F6"/>
    <w:rsid w:val="00372E1A"/>
    <w:rsid w:val="00374955"/>
    <w:rsid w:val="0037627E"/>
    <w:rsid w:val="0037720A"/>
    <w:rsid w:val="00387DF6"/>
    <w:rsid w:val="003903A1"/>
    <w:rsid w:val="003972A5"/>
    <w:rsid w:val="003A3E1D"/>
    <w:rsid w:val="003B4A3C"/>
    <w:rsid w:val="003B4B8B"/>
    <w:rsid w:val="003B6E1C"/>
    <w:rsid w:val="003E46E4"/>
    <w:rsid w:val="003F6A30"/>
    <w:rsid w:val="00401DB1"/>
    <w:rsid w:val="004020A7"/>
    <w:rsid w:val="004073C4"/>
    <w:rsid w:val="004143BB"/>
    <w:rsid w:val="0041677A"/>
    <w:rsid w:val="00430426"/>
    <w:rsid w:val="004510EB"/>
    <w:rsid w:val="00456FBF"/>
    <w:rsid w:val="0045736D"/>
    <w:rsid w:val="00460C55"/>
    <w:rsid w:val="004668C7"/>
    <w:rsid w:val="00467858"/>
    <w:rsid w:val="00471A5B"/>
    <w:rsid w:val="004732A4"/>
    <w:rsid w:val="004759CF"/>
    <w:rsid w:val="00480CD4"/>
    <w:rsid w:val="00482FD2"/>
    <w:rsid w:val="004858D4"/>
    <w:rsid w:val="00485A03"/>
    <w:rsid w:val="004877BE"/>
    <w:rsid w:val="00492701"/>
    <w:rsid w:val="004A06B3"/>
    <w:rsid w:val="004A182D"/>
    <w:rsid w:val="004A28FC"/>
    <w:rsid w:val="004C2021"/>
    <w:rsid w:val="004C70F8"/>
    <w:rsid w:val="004D13F1"/>
    <w:rsid w:val="004D247E"/>
    <w:rsid w:val="004E5691"/>
    <w:rsid w:val="004E5EDB"/>
    <w:rsid w:val="004F12DE"/>
    <w:rsid w:val="004F3D4F"/>
    <w:rsid w:val="004F6255"/>
    <w:rsid w:val="005040A5"/>
    <w:rsid w:val="00505AD8"/>
    <w:rsid w:val="0050692B"/>
    <w:rsid w:val="00511753"/>
    <w:rsid w:val="00514EC7"/>
    <w:rsid w:val="0051509A"/>
    <w:rsid w:val="00535982"/>
    <w:rsid w:val="005366B4"/>
    <w:rsid w:val="00544C5B"/>
    <w:rsid w:val="00545901"/>
    <w:rsid w:val="0054746D"/>
    <w:rsid w:val="005500C9"/>
    <w:rsid w:val="00554CB0"/>
    <w:rsid w:val="00572537"/>
    <w:rsid w:val="005730D8"/>
    <w:rsid w:val="00577A31"/>
    <w:rsid w:val="00585176"/>
    <w:rsid w:val="00592349"/>
    <w:rsid w:val="005924EC"/>
    <w:rsid w:val="00595E9E"/>
    <w:rsid w:val="005A1F85"/>
    <w:rsid w:val="005A6F7B"/>
    <w:rsid w:val="005A71E3"/>
    <w:rsid w:val="005B3B82"/>
    <w:rsid w:val="005B4F3A"/>
    <w:rsid w:val="005C5EAB"/>
    <w:rsid w:val="005D0C71"/>
    <w:rsid w:val="005D4579"/>
    <w:rsid w:val="005D69CE"/>
    <w:rsid w:val="005F3A5B"/>
    <w:rsid w:val="005F5316"/>
    <w:rsid w:val="00606694"/>
    <w:rsid w:val="00611CB6"/>
    <w:rsid w:val="0062042F"/>
    <w:rsid w:val="00627625"/>
    <w:rsid w:val="0062770F"/>
    <w:rsid w:val="0063208E"/>
    <w:rsid w:val="00633E20"/>
    <w:rsid w:val="0064309B"/>
    <w:rsid w:val="00645CF8"/>
    <w:rsid w:val="00647E5E"/>
    <w:rsid w:val="00653121"/>
    <w:rsid w:val="006643E4"/>
    <w:rsid w:val="00672AB3"/>
    <w:rsid w:val="00681397"/>
    <w:rsid w:val="00683381"/>
    <w:rsid w:val="00686D2F"/>
    <w:rsid w:val="00690A94"/>
    <w:rsid w:val="00690A98"/>
    <w:rsid w:val="00697F57"/>
    <w:rsid w:val="006A3DF1"/>
    <w:rsid w:val="006C32D7"/>
    <w:rsid w:val="006C3A28"/>
    <w:rsid w:val="006C742E"/>
    <w:rsid w:val="006D32F6"/>
    <w:rsid w:val="006E1AE0"/>
    <w:rsid w:val="006E6986"/>
    <w:rsid w:val="006F1FD4"/>
    <w:rsid w:val="006F5B10"/>
    <w:rsid w:val="007017D3"/>
    <w:rsid w:val="00703D0A"/>
    <w:rsid w:val="00706A12"/>
    <w:rsid w:val="00720874"/>
    <w:rsid w:val="00720B01"/>
    <w:rsid w:val="00724BF4"/>
    <w:rsid w:val="00726918"/>
    <w:rsid w:val="00730865"/>
    <w:rsid w:val="00737B3B"/>
    <w:rsid w:val="007431C1"/>
    <w:rsid w:val="00746571"/>
    <w:rsid w:val="007528C8"/>
    <w:rsid w:val="00752A96"/>
    <w:rsid w:val="007547B2"/>
    <w:rsid w:val="007660E6"/>
    <w:rsid w:val="00766A35"/>
    <w:rsid w:val="00775527"/>
    <w:rsid w:val="00780354"/>
    <w:rsid w:val="00782722"/>
    <w:rsid w:val="007842FB"/>
    <w:rsid w:val="00795558"/>
    <w:rsid w:val="007A0A35"/>
    <w:rsid w:val="007A4720"/>
    <w:rsid w:val="007B3B81"/>
    <w:rsid w:val="007C19D3"/>
    <w:rsid w:val="007C67FE"/>
    <w:rsid w:val="007D1809"/>
    <w:rsid w:val="007D2611"/>
    <w:rsid w:val="007E37B7"/>
    <w:rsid w:val="007E687D"/>
    <w:rsid w:val="007F0B35"/>
    <w:rsid w:val="007F1232"/>
    <w:rsid w:val="008032DA"/>
    <w:rsid w:val="00804E41"/>
    <w:rsid w:val="00806ED1"/>
    <w:rsid w:val="00820B37"/>
    <w:rsid w:val="00821DED"/>
    <w:rsid w:val="0082249B"/>
    <w:rsid w:val="00823A13"/>
    <w:rsid w:val="00830748"/>
    <w:rsid w:val="0084636E"/>
    <w:rsid w:val="0085321D"/>
    <w:rsid w:val="0085363D"/>
    <w:rsid w:val="008639A0"/>
    <w:rsid w:val="00864B85"/>
    <w:rsid w:val="008905FD"/>
    <w:rsid w:val="00893961"/>
    <w:rsid w:val="008944C2"/>
    <w:rsid w:val="008956AE"/>
    <w:rsid w:val="0089572F"/>
    <w:rsid w:val="00896FD6"/>
    <w:rsid w:val="00897AB4"/>
    <w:rsid w:val="008A080D"/>
    <w:rsid w:val="008A35C9"/>
    <w:rsid w:val="008B5098"/>
    <w:rsid w:val="008C7956"/>
    <w:rsid w:val="008E030D"/>
    <w:rsid w:val="008E041A"/>
    <w:rsid w:val="008E3A2E"/>
    <w:rsid w:val="008F03B2"/>
    <w:rsid w:val="008F087F"/>
    <w:rsid w:val="008F15C3"/>
    <w:rsid w:val="00906051"/>
    <w:rsid w:val="0091525A"/>
    <w:rsid w:val="00917479"/>
    <w:rsid w:val="00921025"/>
    <w:rsid w:val="00925038"/>
    <w:rsid w:val="00925B57"/>
    <w:rsid w:val="009260EF"/>
    <w:rsid w:val="00934507"/>
    <w:rsid w:val="009360A4"/>
    <w:rsid w:val="00937795"/>
    <w:rsid w:val="009410BF"/>
    <w:rsid w:val="0094135F"/>
    <w:rsid w:val="00955689"/>
    <w:rsid w:val="00955A8A"/>
    <w:rsid w:val="00956D2F"/>
    <w:rsid w:val="0096147E"/>
    <w:rsid w:val="00962A98"/>
    <w:rsid w:val="00965BD5"/>
    <w:rsid w:val="00966825"/>
    <w:rsid w:val="00973AC8"/>
    <w:rsid w:val="00976020"/>
    <w:rsid w:val="00980D8A"/>
    <w:rsid w:val="009906ED"/>
    <w:rsid w:val="009924F1"/>
    <w:rsid w:val="00993BBD"/>
    <w:rsid w:val="009A1ED3"/>
    <w:rsid w:val="009B08D1"/>
    <w:rsid w:val="009B0CA3"/>
    <w:rsid w:val="009B6F43"/>
    <w:rsid w:val="009C1308"/>
    <w:rsid w:val="009C51D9"/>
    <w:rsid w:val="009D1DB0"/>
    <w:rsid w:val="009E03FB"/>
    <w:rsid w:val="009F357A"/>
    <w:rsid w:val="009F62EB"/>
    <w:rsid w:val="009F6978"/>
    <w:rsid w:val="00A02210"/>
    <w:rsid w:val="00A04E20"/>
    <w:rsid w:val="00A118A4"/>
    <w:rsid w:val="00A143DA"/>
    <w:rsid w:val="00A14D91"/>
    <w:rsid w:val="00A30170"/>
    <w:rsid w:val="00A3458D"/>
    <w:rsid w:val="00A426BE"/>
    <w:rsid w:val="00A4288C"/>
    <w:rsid w:val="00A453A6"/>
    <w:rsid w:val="00A6161F"/>
    <w:rsid w:val="00A65D39"/>
    <w:rsid w:val="00A668BD"/>
    <w:rsid w:val="00A83ED2"/>
    <w:rsid w:val="00A91679"/>
    <w:rsid w:val="00A957E8"/>
    <w:rsid w:val="00AA611B"/>
    <w:rsid w:val="00AB1663"/>
    <w:rsid w:val="00AB2254"/>
    <w:rsid w:val="00AB6A8A"/>
    <w:rsid w:val="00AC2121"/>
    <w:rsid w:val="00AC289E"/>
    <w:rsid w:val="00AC40D2"/>
    <w:rsid w:val="00AC4D5F"/>
    <w:rsid w:val="00AC6C3F"/>
    <w:rsid w:val="00AD15EB"/>
    <w:rsid w:val="00AD1704"/>
    <w:rsid w:val="00AD1C47"/>
    <w:rsid w:val="00AD772E"/>
    <w:rsid w:val="00AD7D98"/>
    <w:rsid w:val="00B0361A"/>
    <w:rsid w:val="00B10058"/>
    <w:rsid w:val="00B107D2"/>
    <w:rsid w:val="00B35B3A"/>
    <w:rsid w:val="00B54FF9"/>
    <w:rsid w:val="00B6632E"/>
    <w:rsid w:val="00B669C6"/>
    <w:rsid w:val="00B80B2E"/>
    <w:rsid w:val="00B8230A"/>
    <w:rsid w:val="00B870A4"/>
    <w:rsid w:val="00BB2A42"/>
    <w:rsid w:val="00BB4818"/>
    <w:rsid w:val="00BB658F"/>
    <w:rsid w:val="00BC12A4"/>
    <w:rsid w:val="00BC27B7"/>
    <w:rsid w:val="00BC37CB"/>
    <w:rsid w:val="00BE3272"/>
    <w:rsid w:val="00BE7B19"/>
    <w:rsid w:val="00BF59CA"/>
    <w:rsid w:val="00C01C1D"/>
    <w:rsid w:val="00C052F9"/>
    <w:rsid w:val="00C07B51"/>
    <w:rsid w:val="00C14B20"/>
    <w:rsid w:val="00C15334"/>
    <w:rsid w:val="00C15593"/>
    <w:rsid w:val="00C168A8"/>
    <w:rsid w:val="00C17544"/>
    <w:rsid w:val="00C221FA"/>
    <w:rsid w:val="00C36B35"/>
    <w:rsid w:val="00C43B75"/>
    <w:rsid w:val="00C51146"/>
    <w:rsid w:val="00C5326B"/>
    <w:rsid w:val="00C57D2C"/>
    <w:rsid w:val="00C62A08"/>
    <w:rsid w:val="00C648DF"/>
    <w:rsid w:val="00C6777A"/>
    <w:rsid w:val="00C71505"/>
    <w:rsid w:val="00C831E9"/>
    <w:rsid w:val="00C91FB0"/>
    <w:rsid w:val="00C92545"/>
    <w:rsid w:val="00C961B9"/>
    <w:rsid w:val="00C977C2"/>
    <w:rsid w:val="00C97F49"/>
    <w:rsid w:val="00CA259C"/>
    <w:rsid w:val="00CA4231"/>
    <w:rsid w:val="00CA7F45"/>
    <w:rsid w:val="00CB5D15"/>
    <w:rsid w:val="00CB6B63"/>
    <w:rsid w:val="00CE0756"/>
    <w:rsid w:val="00CE0FA0"/>
    <w:rsid w:val="00CE1D05"/>
    <w:rsid w:val="00CE5339"/>
    <w:rsid w:val="00CF2502"/>
    <w:rsid w:val="00CF524C"/>
    <w:rsid w:val="00CF714F"/>
    <w:rsid w:val="00D051E5"/>
    <w:rsid w:val="00D11832"/>
    <w:rsid w:val="00D16DB0"/>
    <w:rsid w:val="00D17B7A"/>
    <w:rsid w:val="00D218F0"/>
    <w:rsid w:val="00D318AA"/>
    <w:rsid w:val="00D42143"/>
    <w:rsid w:val="00D50057"/>
    <w:rsid w:val="00D535B0"/>
    <w:rsid w:val="00D5710B"/>
    <w:rsid w:val="00D70FCB"/>
    <w:rsid w:val="00D72D8C"/>
    <w:rsid w:val="00D7420E"/>
    <w:rsid w:val="00D81890"/>
    <w:rsid w:val="00D84B98"/>
    <w:rsid w:val="00D859A3"/>
    <w:rsid w:val="00D85FAB"/>
    <w:rsid w:val="00D936C2"/>
    <w:rsid w:val="00DA1DD6"/>
    <w:rsid w:val="00DA23A3"/>
    <w:rsid w:val="00DA53BD"/>
    <w:rsid w:val="00DB18F2"/>
    <w:rsid w:val="00DB4E58"/>
    <w:rsid w:val="00DB523E"/>
    <w:rsid w:val="00DB7BE1"/>
    <w:rsid w:val="00DD1522"/>
    <w:rsid w:val="00DD75B5"/>
    <w:rsid w:val="00DE07FB"/>
    <w:rsid w:val="00DE2B68"/>
    <w:rsid w:val="00DE2E37"/>
    <w:rsid w:val="00DE4306"/>
    <w:rsid w:val="00DE50A1"/>
    <w:rsid w:val="00E03955"/>
    <w:rsid w:val="00E26C9A"/>
    <w:rsid w:val="00E34A3F"/>
    <w:rsid w:val="00E3625F"/>
    <w:rsid w:val="00E375E5"/>
    <w:rsid w:val="00E42572"/>
    <w:rsid w:val="00E4355B"/>
    <w:rsid w:val="00E45358"/>
    <w:rsid w:val="00E50400"/>
    <w:rsid w:val="00E54638"/>
    <w:rsid w:val="00E73DF3"/>
    <w:rsid w:val="00E75183"/>
    <w:rsid w:val="00E7740E"/>
    <w:rsid w:val="00E77761"/>
    <w:rsid w:val="00E77D73"/>
    <w:rsid w:val="00E86D03"/>
    <w:rsid w:val="00EA69B8"/>
    <w:rsid w:val="00EB1272"/>
    <w:rsid w:val="00EC322E"/>
    <w:rsid w:val="00EC5244"/>
    <w:rsid w:val="00EC531E"/>
    <w:rsid w:val="00EC650D"/>
    <w:rsid w:val="00ED2593"/>
    <w:rsid w:val="00ED4364"/>
    <w:rsid w:val="00EF07CF"/>
    <w:rsid w:val="00EF22E8"/>
    <w:rsid w:val="00EF50D9"/>
    <w:rsid w:val="00F00E71"/>
    <w:rsid w:val="00F10FD3"/>
    <w:rsid w:val="00F11501"/>
    <w:rsid w:val="00F16150"/>
    <w:rsid w:val="00F16C68"/>
    <w:rsid w:val="00F23A95"/>
    <w:rsid w:val="00F32E3E"/>
    <w:rsid w:val="00F37A92"/>
    <w:rsid w:val="00F41DB4"/>
    <w:rsid w:val="00F43C2C"/>
    <w:rsid w:val="00F6202B"/>
    <w:rsid w:val="00F628F4"/>
    <w:rsid w:val="00F6788A"/>
    <w:rsid w:val="00F67DDF"/>
    <w:rsid w:val="00F713B2"/>
    <w:rsid w:val="00F72780"/>
    <w:rsid w:val="00F7559A"/>
    <w:rsid w:val="00F83552"/>
    <w:rsid w:val="00FA232D"/>
    <w:rsid w:val="00FA2571"/>
    <w:rsid w:val="00FB6612"/>
    <w:rsid w:val="00FC272D"/>
    <w:rsid w:val="00FC2774"/>
    <w:rsid w:val="00FC2E5A"/>
    <w:rsid w:val="00FC61BA"/>
    <w:rsid w:val="00FD4C30"/>
    <w:rsid w:val="00FE0DD4"/>
    <w:rsid w:val="00FE1E8C"/>
    <w:rsid w:val="00FF03F5"/>
    <w:rsid w:val="00FF0B99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74587"/>
  <w15:chartTrackingRefBased/>
  <w15:docId w15:val="{2738A33B-99D0-41BA-B69E-868F4A96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Firs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2E1A"/>
    <w:pPr>
      <w:widowControl w:val="0"/>
    </w:pPr>
    <w:rPr>
      <w:rFonts w:ascii="Courier New" w:hAnsi="Courier New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0256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492701"/>
    <w:pPr>
      <w:keepNext/>
      <w:numPr>
        <w:numId w:val="1"/>
      </w:numPr>
      <w:spacing w:before="240" w:after="60"/>
      <w:outlineLvl w:val="1"/>
    </w:pPr>
    <w:rPr>
      <w:rFonts w:cs="Courier New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7269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79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B79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989"/>
  </w:style>
  <w:style w:type="paragraph" w:styleId="DocumentMap">
    <w:name w:val="Document Map"/>
    <w:basedOn w:val="Normal"/>
    <w:semiHidden/>
    <w:rsid w:val="0021790C"/>
    <w:pPr>
      <w:shd w:val="clear" w:color="auto" w:fill="000080"/>
    </w:pPr>
    <w:rPr>
      <w:rFonts w:ascii="Tahoma" w:hAnsi="Tahoma" w:cs="Tahoma"/>
    </w:rPr>
  </w:style>
  <w:style w:type="paragraph" w:styleId="TOC1">
    <w:name w:val="toc 1"/>
    <w:basedOn w:val="Normal"/>
    <w:next w:val="Normal"/>
    <w:autoRedefine/>
    <w:uiPriority w:val="39"/>
    <w:rsid w:val="00E75183"/>
    <w:pPr>
      <w:tabs>
        <w:tab w:val="right" w:leader="dot" w:pos="8630"/>
      </w:tabs>
      <w:spacing w:line="480" w:lineRule="auto"/>
    </w:pPr>
    <w:rPr>
      <w:noProof/>
    </w:rPr>
  </w:style>
  <w:style w:type="paragraph" w:styleId="TOC2">
    <w:name w:val="toc 2"/>
    <w:basedOn w:val="Normal"/>
    <w:next w:val="Normal"/>
    <w:autoRedefine/>
    <w:semiHidden/>
    <w:rsid w:val="00E75183"/>
    <w:pPr>
      <w:spacing w:line="360" w:lineRule="auto"/>
      <w:ind w:left="240"/>
    </w:pPr>
  </w:style>
  <w:style w:type="paragraph" w:styleId="TOC3">
    <w:name w:val="toc 3"/>
    <w:basedOn w:val="Normal"/>
    <w:next w:val="Normal"/>
    <w:autoRedefine/>
    <w:semiHidden/>
    <w:rsid w:val="0063208E"/>
    <w:pPr>
      <w:ind w:left="480"/>
    </w:pPr>
  </w:style>
  <w:style w:type="character" w:styleId="Hyperlink">
    <w:name w:val="Hyperlink"/>
    <w:uiPriority w:val="99"/>
    <w:rsid w:val="0063208E"/>
    <w:rPr>
      <w:color w:val="0000FF"/>
      <w:u w:val="single"/>
    </w:rPr>
  </w:style>
  <w:style w:type="table" w:styleId="TableGrid">
    <w:name w:val="Table Grid"/>
    <w:basedOn w:val="TableNormal"/>
    <w:rsid w:val="00EC52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96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6FD6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FE1E8C"/>
    <w:pPr>
      <w:ind w:left="720"/>
      <w:contextualSpacing/>
    </w:pPr>
  </w:style>
  <w:style w:type="paragraph" w:customStyle="1" w:styleId="Default">
    <w:name w:val="Default"/>
    <w:rsid w:val="00554CB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4E56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E5691"/>
    <w:rPr>
      <w:rFonts w:ascii="Courier New" w:hAnsi="Courier New"/>
      <w:snapToGrid w:val="0"/>
      <w:sz w:val="24"/>
    </w:rPr>
  </w:style>
  <w:style w:type="paragraph" w:styleId="BodyTextFirstIndent2">
    <w:name w:val="Body Text First Indent 2"/>
    <w:basedOn w:val="Default"/>
    <w:next w:val="Default"/>
    <w:link w:val="BodyTextFirstIndent2Char"/>
    <w:uiPriority w:val="99"/>
    <w:rsid w:val="004E5691"/>
    <w:rPr>
      <w:color w:val="auto"/>
    </w:rPr>
  </w:style>
  <w:style w:type="character" w:customStyle="1" w:styleId="BodyTextFirstIndent2Char">
    <w:name w:val="Body Text First Indent 2 Char"/>
    <w:link w:val="BodyTextFirstIndent2"/>
    <w:uiPriority w:val="99"/>
    <w:rsid w:val="004E5691"/>
    <w:rPr>
      <w:rFonts w:ascii="Courier New" w:hAnsi="Courier New"/>
      <w:snapToGrid w:val="0"/>
      <w:sz w:val="24"/>
      <w:szCs w:val="24"/>
    </w:rPr>
  </w:style>
  <w:style w:type="paragraph" w:styleId="BodyTextIndent3">
    <w:name w:val="Body Text Indent 3"/>
    <w:basedOn w:val="Default"/>
    <w:next w:val="Default"/>
    <w:link w:val="BodyTextIndent3Char"/>
    <w:uiPriority w:val="99"/>
    <w:rsid w:val="004E5691"/>
    <w:rPr>
      <w:color w:val="auto"/>
    </w:rPr>
  </w:style>
  <w:style w:type="character" w:customStyle="1" w:styleId="BodyTextIndent3Char">
    <w:name w:val="Body Text Indent 3 Char"/>
    <w:link w:val="BodyTextIndent3"/>
    <w:uiPriority w:val="99"/>
    <w:rsid w:val="004E5691"/>
    <w:rPr>
      <w:sz w:val="24"/>
      <w:szCs w:val="24"/>
    </w:rPr>
  </w:style>
  <w:style w:type="paragraph" w:styleId="BodyText">
    <w:name w:val="Body Text"/>
    <w:basedOn w:val="Normal"/>
    <w:link w:val="BodyTextChar"/>
    <w:rsid w:val="00DE2B68"/>
    <w:pPr>
      <w:spacing w:after="120"/>
    </w:pPr>
  </w:style>
  <w:style w:type="character" w:customStyle="1" w:styleId="BodyTextChar">
    <w:name w:val="Body Text Char"/>
    <w:link w:val="BodyText"/>
    <w:rsid w:val="00DE2B68"/>
    <w:rPr>
      <w:rFonts w:ascii="Courier New" w:hAnsi="Courier New"/>
      <w:snapToGrid w:val="0"/>
      <w:sz w:val="24"/>
    </w:rPr>
  </w:style>
  <w:style w:type="paragraph" w:customStyle="1" w:styleId="glossaryterm">
    <w:name w:val="glossary term"/>
    <w:link w:val="glossarytermCharChar"/>
    <w:autoRedefine/>
    <w:rsid w:val="00DE2B68"/>
    <w:rPr>
      <w:rFonts w:ascii="Arial" w:hAnsi="Arial"/>
      <w:vanish/>
      <w:color w:val="339966"/>
      <w:sz w:val="18"/>
      <w:szCs w:val="18"/>
      <w:lang w:eastAsia="en-US"/>
    </w:rPr>
  </w:style>
  <w:style w:type="character" w:customStyle="1" w:styleId="glossarytermCharChar">
    <w:name w:val="glossary term Char Char"/>
    <w:link w:val="glossaryterm"/>
    <w:rsid w:val="00DE2B68"/>
    <w:rPr>
      <w:rFonts w:ascii="Arial" w:hAnsi="Arial"/>
      <w:vanish/>
      <w:color w:val="339966"/>
      <w:sz w:val="18"/>
      <w:szCs w:val="18"/>
      <w:lang w:val="en-US" w:eastAsia="en-US" w:bidi="ar-SA"/>
    </w:rPr>
  </w:style>
  <w:style w:type="character" w:customStyle="1" w:styleId="LittleNumberEndnotes">
    <w:name w:val="Little Number Endnotes"/>
    <w:rsid w:val="00DE2B68"/>
    <w:rPr>
      <w:rFonts w:ascii="Verdana" w:hAnsi="Verdana"/>
      <w:vanish/>
      <w:color w:val="auto"/>
      <w:sz w:val="20"/>
      <w:vertAlign w:val="superscript"/>
    </w:rPr>
  </w:style>
  <w:style w:type="paragraph" w:customStyle="1" w:styleId="Policy">
    <w:name w:val="Policy"/>
    <w:basedOn w:val="BodyText"/>
    <w:link w:val="PolicyChar"/>
    <w:rsid w:val="00DE2B68"/>
    <w:pPr>
      <w:widowControl/>
      <w:tabs>
        <w:tab w:val="left" w:pos="960"/>
      </w:tabs>
      <w:spacing w:after="0"/>
    </w:pPr>
    <w:rPr>
      <w:rFonts w:ascii="Verdana" w:hAnsi="Verdana"/>
      <w:b/>
      <w:snapToGrid/>
      <w:sz w:val="20"/>
    </w:rPr>
  </w:style>
  <w:style w:type="character" w:customStyle="1" w:styleId="PolicyChar">
    <w:name w:val="Policy Char"/>
    <w:link w:val="Policy"/>
    <w:rsid w:val="00DE2B68"/>
    <w:rPr>
      <w:rFonts w:ascii="Verdana" w:hAnsi="Verdana"/>
      <w:b/>
      <w:snapToGrid w:val="0"/>
      <w:sz w:val="24"/>
    </w:rPr>
  </w:style>
  <w:style w:type="paragraph" w:customStyle="1" w:styleId="definition">
    <w:name w:val="definition"/>
    <w:basedOn w:val="BodyText"/>
    <w:link w:val="definitionChar"/>
    <w:rsid w:val="00DE2B68"/>
    <w:pPr>
      <w:widowControl/>
      <w:tabs>
        <w:tab w:val="left" w:pos="960"/>
      </w:tabs>
      <w:spacing w:after="0"/>
    </w:pPr>
    <w:rPr>
      <w:rFonts w:ascii="Verdana" w:hAnsi="Verdana"/>
      <w:b/>
      <w:smallCaps/>
      <w:snapToGrid/>
      <w:sz w:val="20"/>
    </w:rPr>
  </w:style>
  <w:style w:type="character" w:customStyle="1" w:styleId="definitionChar">
    <w:name w:val="definition Char"/>
    <w:link w:val="definition"/>
    <w:rsid w:val="00DE2B68"/>
    <w:rPr>
      <w:rFonts w:ascii="Verdana" w:hAnsi="Verdana"/>
      <w:b/>
      <w:smallCaps/>
      <w:snapToGrid w:val="0"/>
      <w:sz w:val="24"/>
    </w:rPr>
  </w:style>
  <w:style w:type="character" w:styleId="EndnoteReference">
    <w:name w:val="endnote reference"/>
    <w:rsid w:val="00DE2B68"/>
    <w:rPr>
      <w:vertAlign w:val="superscript"/>
    </w:rPr>
  </w:style>
  <w:style w:type="character" w:styleId="FollowedHyperlink">
    <w:name w:val="FollowedHyperlink"/>
    <w:rsid w:val="006D32F6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FF03F5"/>
    <w:rPr>
      <w:rFonts w:ascii="Courier New" w:hAnsi="Courier New"/>
      <w:snapToGrid w:val="0"/>
      <w:sz w:val="24"/>
    </w:rPr>
  </w:style>
  <w:style w:type="character" w:styleId="CommentReference">
    <w:name w:val="annotation reference"/>
    <w:rsid w:val="009F69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6978"/>
    <w:rPr>
      <w:sz w:val="20"/>
    </w:rPr>
  </w:style>
  <w:style w:type="character" w:customStyle="1" w:styleId="CommentTextChar">
    <w:name w:val="Comment Text Char"/>
    <w:link w:val="CommentText"/>
    <w:rsid w:val="009F6978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9F6978"/>
    <w:rPr>
      <w:b/>
      <w:bCs/>
    </w:rPr>
  </w:style>
  <w:style w:type="character" w:customStyle="1" w:styleId="CommentSubjectChar">
    <w:name w:val="Comment Subject Char"/>
    <w:link w:val="CommentSubject"/>
    <w:rsid w:val="009F6978"/>
    <w:rPr>
      <w:rFonts w:ascii="Courier New" w:hAnsi="Courier New"/>
      <w:b/>
      <w:bCs/>
      <w:snapToGrid w:val="0"/>
    </w:rPr>
  </w:style>
  <w:style w:type="character" w:styleId="PlaceholderText">
    <w:name w:val="Placeholder Text"/>
    <w:uiPriority w:val="99"/>
    <w:semiHidden/>
    <w:rsid w:val="003223D5"/>
    <w:rPr>
      <w:color w:val="808080"/>
    </w:rPr>
  </w:style>
  <w:style w:type="paragraph" w:styleId="FootnoteText">
    <w:name w:val="footnote text"/>
    <w:basedOn w:val="Normal"/>
    <w:link w:val="FootnoteTextChar"/>
    <w:rsid w:val="00690A98"/>
    <w:rPr>
      <w:sz w:val="20"/>
    </w:rPr>
  </w:style>
  <w:style w:type="character" w:customStyle="1" w:styleId="FootnoteTextChar">
    <w:name w:val="Footnote Text Char"/>
    <w:link w:val="FootnoteText"/>
    <w:rsid w:val="00690A98"/>
    <w:rPr>
      <w:rFonts w:ascii="Courier New" w:hAnsi="Courier New"/>
      <w:snapToGrid w:val="0"/>
    </w:rPr>
  </w:style>
  <w:style w:type="character" w:styleId="FootnoteReference">
    <w:name w:val="footnote reference"/>
    <w:rsid w:val="00690A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2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9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1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idianbioscience.com/human-condition/pediatric_neonatal/cmv/alethia-cmv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gs.virginia.gov/division-of-consolidated-laboratory-services/resources/submission-form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accuratecourierexpress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nlin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630CC-676C-4545-A08E-24D44048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DGS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kgodineaux</dc:creator>
  <cp:keywords/>
  <cp:lastModifiedBy>Tang, Jizhou (DGS)</cp:lastModifiedBy>
  <cp:revision>2</cp:revision>
  <cp:lastPrinted>2013-06-24T20:36:00Z</cp:lastPrinted>
  <dcterms:created xsi:type="dcterms:W3CDTF">2024-08-09T18:19:00Z</dcterms:created>
  <dcterms:modified xsi:type="dcterms:W3CDTF">2024-08-09T18:19:00Z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#APPROVAL_RECORD##">
    <vt:lpwstr>Leigh-Emma Lion Approved on 8/17/2022 1:59:44 PM, Paul Hetterich Approved on 8/18/2022 10:26:28 AM, Brittany Meyer Approved on 8/18/2022 1:04:05 PM (on behalf of Candice Harden), Ellen Basinger Approved on 8/18/2022 3:18:37 PM, Emily Hopkins Approved on 8/19/2022 2:13:39 PM, Marilyn Freeman Approved on 9/16/2022 8:59:40 AM, Denise Toney Approved on 9/19/2022 9:41:15 AM</vt:lpwstr>
  </property>
  <property fmtid="{D5CDD505-2E9C-101B-9397-08002B2CF9AE}" pid="3" name="##APPROVAL_RECORD1##">
    <vt:lpwstr>Leigh-Emma Lion Approved on 8/17/2022 1:59:44 PM, Paul Hetterich Approved on 8/18/2022 10:26:28 AM, Brittany Meyer Approved on 8/18/2022 1:04:05 PM (on behalf of Candice Harden), Ellen Basinger Approved on 8/18/2022 3:18:37 PM, Emily Hopkins Approved on </vt:lpwstr>
  </property>
  <property fmtid="{D5CDD505-2E9C-101B-9397-08002B2CF9AE}" pid="4" name="##APPROVAL_RECORD2##">
    <vt:lpwstr>8/19/2022 2:13:39 PM, Marilyn Freeman Approved on 9/16/2022 8:59:40 AM, Denise Toney Approved on 9/19/2022 9:41:15 AM</vt:lpwstr>
  </property>
  <property fmtid="{D5CDD505-2E9C-101B-9397-08002B2CF9AE}" pid="5" name="##APPROVAL_RECORD_MULTILINE##">
    <vt:lpwstr>Leigh-Emma Lion Approved on 8/17/2022 1:59:44 PM_x000d_
Paul Hetterich Approved on 8/18/2022 10:26:28 AM_x000d_
Brittany Meyer Approved on 8/18/2022 1:04:05 PM (on behalf of Candice Harden)_x000d_
Ellen Basinger Approved on 8/18/2022 3:18:37 PM_x000d_
Emily Hopkins Approved on 8/19/2022 2:13:39 PM_x000d_
Marilyn Freeman Approved on 9/16/2022 8:59:40 AM_x000d_
Denise Toney Approved on 9/19/2022 9:41:15 AM</vt:lpwstr>
  </property>
  <property fmtid="{D5CDD505-2E9C-101B-9397-08002B2CF9AE}" pid="6" name="##APPROVAL_RECORD_MULTILINE1##">
    <vt:lpwstr>Leigh-Emma Lion Approved on 8/17/2022 1:59:44 PM_x000d_
Paul Hetterich Approved on 8/18/2022 10:26:28 AM_x000d_
Brittany Meyer Approved on 8/18/2022 1:04:05 PM (on behalf of Candice Harden)_x000d_
Ellen Basinger Approved on 8/18/2022 3:18:37 PM_x000d_
Emily Hopkins Approved on </vt:lpwstr>
  </property>
  <property fmtid="{D5CDD505-2E9C-101B-9397-08002B2CF9AE}" pid="7" name="##APPROVAL_RECORD_MULTILINE2##">
    <vt:lpwstr>8/19/2022 2:13:39 PM_x000d_
Marilyn Freeman Approved on 9/16/2022 8:59:40 AM_x000d_
Denise Toney Approved on 9/19/2022 9:41:15 AM</vt:lpwstr>
  </property>
  <property fmtid="{D5CDD505-2E9C-101B-9397-08002B2CF9AE}" pid="8" name="##APPROVED_BY##">
    <vt:lpwstr>Denise Toney</vt:lpwstr>
  </property>
  <property fmtid="{D5CDD505-2E9C-101B-9397-08002B2CF9AE}" pid="9" name="##APPROVERS##">
    <vt:lpwstr>Leigh-Emma Lion, Paul Hetterich, Brittany Meyer, Ellen Basinger, Emily Hopkins, Marilyn Freeman, Denise Toney</vt:lpwstr>
  </property>
  <property fmtid="{D5CDD505-2E9C-101B-9397-08002B2CF9AE}" pid="10" name="##DATE_APPROVED##">
    <vt:lpwstr>9/19/2022 9:41:15 AM</vt:lpwstr>
  </property>
  <property fmtid="{D5CDD505-2E9C-101B-9397-08002B2CF9AE}" pid="11" name="##DATE_EXPIRED##">
    <vt:lpwstr>4/1/2026 12:00:00 AM</vt:lpwstr>
  </property>
  <property fmtid="{D5CDD505-2E9C-101B-9397-08002B2CF9AE}" pid="12" name="##DATE_FIRST_PUBLISHED##">
    <vt:lpwstr>8/14/2020 9:38:41 AM</vt:lpwstr>
  </property>
  <property fmtid="{D5CDD505-2E9C-101B-9397-08002B2CF9AE}" pid="13" name="##DATE_PUBLISHED##">
    <vt:lpwstr>9/19/2022 9:41:15 AM</vt:lpwstr>
  </property>
  <property fmtid="{D5CDD505-2E9C-101B-9397-08002B2CF9AE}" pid="14" name="##DATE_REJECTED##">
    <vt:lpwstr/>
  </property>
  <property fmtid="{D5CDD505-2E9C-101B-9397-08002B2CF9AE}" pid="15" name="##DATE_RELEASED##">
    <vt:lpwstr>8/16/2022 8:02:51 AM</vt:lpwstr>
  </property>
  <property fmtid="{D5CDD505-2E9C-101B-9397-08002B2CF9AE}" pid="16" name="##DATE_RELEASED_FOR_REVIEW##">
    <vt:lpwstr/>
  </property>
  <property fmtid="{D5CDD505-2E9C-101B-9397-08002B2CF9AE}" pid="17" name="##DATE_RETIRED##">
    <vt:lpwstr/>
  </property>
  <property fmtid="{D5CDD505-2E9C-101B-9397-08002B2CF9AE}" pid="18" name="##DATE_REVIEWED##">
    <vt:lpwstr/>
  </property>
  <property fmtid="{D5CDD505-2E9C-101B-9397-08002B2CF9AE}" pid="19" name="##DATE_STARTED##">
    <vt:lpwstr>5/14/2022 12:00:07 AM</vt:lpwstr>
  </property>
  <property fmtid="{D5CDD505-2E9C-101B-9397-08002B2CF9AE}" pid="20" name="##DCLS_GROUP##">
    <vt:lpwstr>NBS</vt:lpwstr>
  </property>
  <property fmtid="{D5CDD505-2E9C-101B-9397-08002B2CF9AE}" pid="21" name="##DCLS_PROFICIENCY_PROVIDERS##">
    <vt:lpwstr/>
  </property>
  <property fmtid="{D5CDD505-2E9C-101B-9397-08002B2CF9AE}" pid="22" name="##DEPENDENCIES##">
    <vt:lpwstr/>
  </property>
  <property fmtid="{D5CDD505-2E9C-101B-9397-08002B2CF9AE}" pid="23" name="##DOCUMENT_MANAGER##">
    <vt:lpwstr>Leigh-Emma Lion</vt:lpwstr>
  </property>
  <property fmtid="{D5CDD505-2E9C-101B-9397-08002B2CF9AE}" pid="24" name="##DOCUMENT_TYPE##">
    <vt:lpwstr>External Document</vt:lpwstr>
  </property>
  <property fmtid="{D5CDD505-2E9C-101B-9397-08002B2CF9AE}" pid="25" name="##EDITOR##">
    <vt:lpwstr>Lenard Mendoza</vt:lpwstr>
  </property>
  <property fmtid="{D5CDD505-2E9C-101B-9397-08002B2CF9AE}" pid="26" name="##EDIT_EXTENSION##">
    <vt:lpwstr> </vt:lpwstr>
  </property>
  <property fmtid="{D5CDD505-2E9C-101B-9397-08002B2CF9AE}" pid="27" name="##EDIT_EXTENSION_DESC##">
    <vt:lpwstr>Microsoft Word Document</vt:lpwstr>
  </property>
  <property fmtid="{D5CDD505-2E9C-101B-9397-08002B2CF9AE}" pid="28" name="##EDIT_REASON##">
    <vt:lpwstr>Revision started due to expiration</vt:lpwstr>
  </property>
  <property fmtid="{D5CDD505-2E9C-101B-9397-08002B2CF9AE}" pid="29" name="##EXTENSION##">
    <vt:lpwstr>DOC</vt:lpwstr>
  </property>
  <property fmtid="{D5CDD505-2E9C-101B-9397-08002B2CF9AE}" pid="30" name="##EXTENSION_DESC##">
    <vt:lpwstr>Microsoft Word Document</vt:lpwstr>
  </property>
  <property fmtid="{D5CDD505-2E9C-101B-9397-08002B2CF9AE}" pid="31" name="##FUTURE_EDITS_FOR_THE_NEXT_REVISION##">
    <vt:lpwstr/>
  </property>
  <property fmtid="{D5CDD505-2E9C-101B-9397-08002B2CF9AE}" pid="32" name="##HARD_COPY_LOCATIONS##">
    <vt:lpwstr/>
  </property>
  <property fmtid="{D5CDD505-2E9C-101B-9397-08002B2CF9AE}" pid="33" name="##HISTORICAL_ID###">
    <vt:lpwstr/>
  </property>
  <property fmtid="{D5CDD505-2E9C-101B-9397-08002B2CF9AE}" pid="34" name="##ID##">
    <vt:lpwstr>35124</vt:lpwstr>
  </property>
  <property fmtid="{D5CDD505-2E9C-101B-9397-08002B2CF9AE}" pid="35" name="##OLD_EDITOR##">
    <vt:lpwstr> </vt:lpwstr>
  </property>
  <property fmtid="{D5CDD505-2E9C-101B-9397-08002B2CF9AE}" pid="36" name="##REJECTED_BY##">
    <vt:lpwstr/>
  </property>
  <property fmtid="{D5CDD505-2E9C-101B-9397-08002B2CF9AE}" pid="37" name="##REJECTION_REASON##">
    <vt:lpwstr/>
  </property>
  <property fmtid="{D5CDD505-2E9C-101B-9397-08002B2CF9AE}" pid="38" name="##RETIRED_BY##">
    <vt:lpwstr/>
  </property>
  <property fmtid="{D5CDD505-2E9C-101B-9397-08002B2CF9AE}" pid="39" name="##RETIREMENT_REASON##">
    <vt:lpwstr/>
  </property>
  <property fmtid="{D5CDD505-2E9C-101B-9397-08002B2CF9AE}" pid="40" name="##REVIEWED_BY##">
    <vt:lpwstr/>
  </property>
  <property fmtid="{D5CDD505-2E9C-101B-9397-08002B2CF9AE}" pid="41" name="##REVIEWED_COMMENTS##">
    <vt:lpwstr/>
  </property>
  <property fmtid="{D5CDD505-2E9C-101B-9397-08002B2CF9AE}" pid="42" name="##REVIEWERS##">
    <vt:lpwstr/>
  </property>
  <property fmtid="{D5CDD505-2E9C-101B-9397-08002B2CF9AE}" pid="43" name="##REVIEW_RECORD##">
    <vt:lpwstr>No Approvals on Record yet</vt:lpwstr>
  </property>
  <property fmtid="{D5CDD505-2E9C-101B-9397-08002B2CF9AE}" pid="44" name="##REVISION##">
    <vt:lpwstr>2</vt:lpwstr>
  </property>
  <property fmtid="{D5CDD505-2E9C-101B-9397-08002B2CF9AE}" pid="45" name="##REVISION_NOTE##">
    <vt:lpwstr>corrected the link:_x000d_
_x000d_
https://online.accuratecourierexpress.com/Xcelerator/ClientPortal</vt:lpwstr>
  </property>
  <property fmtid="{D5CDD505-2E9C-101B-9397-08002B2CF9AE}" pid="46" name="##SERVER##">
    <vt:lpwstr>https://qms.dgs.virginia.gov/</vt:lpwstr>
  </property>
  <property fmtid="{D5CDD505-2E9C-101B-9397-08002B2CF9AE}" pid="47" name="##SERVER##/">
    <vt:lpwstr>https://qms.dgs.virginia.gov/</vt:lpwstr>
  </property>
  <property fmtid="{D5CDD505-2E9C-101B-9397-08002B2CF9AE}" pid="48" name="##STANDARDS##">
    <vt:lpwstr/>
  </property>
  <property fmtid="{D5CDD505-2E9C-101B-9397-08002B2CF9AE}" pid="49" name="##STATUS##">
    <vt:lpwstr>Published</vt:lpwstr>
  </property>
  <property fmtid="{D5CDD505-2E9C-101B-9397-08002B2CF9AE}" pid="50" name="##TITLE##">
    <vt:lpwstr>cCMV Specimen Collection and Transport Instructions</vt:lpwstr>
  </property>
  <property fmtid="{D5CDD505-2E9C-101B-9397-08002B2CF9AE}" pid="51" name="##ZID##">
    <vt:lpwstr>00035124</vt:lpwstr>
  </property>
</Properties>
</file>